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20791" w14:textId="77777777" w:rsidR="000F30BB" w:rsidRPr="00B22FE8" w:rsidRDefault="000F30BB" w:rsidP="00B63F0A">
      <w:pPr>
        <w:pStyle w:val="berschrift2"/>
        <w:tabs>
          <w:tab w:val="right" w:pos="7938"/>
        </w:tabs>
        <w:spacing w:after="240" w:line="360" w:lineRule="auto"/>
        <w:rPr>
          <w:rFonts w:ascii="Arial" w:hAnsi="Arial" w:cs="Arial"/>
          <w:i w:val="0"/>
          <w:noProof/>
          <w:color w:val="007832"/>
          <w:sz w:val="18"/>
          <w:szCs w:val="18"/>
        </w:rPr>
      </w:pPr>
      <w:r w:rsidRPr="00B22FE8">
        <w:rPr>
          <w:rStyle w:val="RFR23Regular18Schwarz"/>
          <w:rFonts w:ascii="Arial" w:hAnsi="Arial" w:cs="Arial"/>
          <w:i w:val="0"/>
          <w:noProof/>
          <w:color w:val="007832"/>
          <w:sz w:val="18"/>
          <w:szCs w:val="18"/>
        </w:rPr>
        <w:t>PRESSEINFORMATION</w:t>
      </w:r>
    </w:p>
    <w:p w14:paraId="695918C5" w14:textId="6BFC2ABB" w:rsidR="00963BFC" w:rsidRPr="00B22FE8" w:rsidRDefault="00CD5F06" w:rsidP="02227594">
      <w:pPr>
        <w:pStyle w:val="Textkrper"/>
        <w:ind w:right="-10"/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t xml:space="preserve">Mit </w:t>
      </w:r>
      <w:r w:rsidR="003D7756">
        <w:rPr>
          <w:rFonts w:ascii="Arial" w:hAnsi="Arial" w:cs="Arial"/>
          <w:noProof/>
          <w:sz w:val="36"/>
          <w:szCs w:val="36"/>
        </w:rPr>
        <w:t xml:space="preserve">SecuriDrone </w:t>
      </w:r>
      <w:r>
        <w:rPr>
          <w:rFonts w:ascii="Arial" w:hAnsi="Arial" w:cs="Arial"/>
          <w:noProof/>
          <w:sz w:val="36"/>
          <w:szCs w:val="36"/>
        </w:rPr>
        <w:t>und</w:t>
      </w:r>
      <w:r w:rsidR="00963BFC" w:rsidRPr="00B22FE8">
        <w:rPr>
          <w:rFonts w:ascii="Arial" w:hAnsi="Arial" w:cs="Arial"/>
          <w:noProof/>
          <w:sz w:val="36"/>
          <w:szCs w:val="36"/>
        </w:rPr>
        <w:t xml:space="preserve"> EnforceAir2 kommt ein Counter-UAS der nächsten Generation auf den Markt – mit nahtloser operativer Flexibilität, höherer </w:t>
      </w:r>
      <w:r w:rsidR="274A0675" w:rsidRPr="00B22FE8">
        <w:rPr>
          <w:rFonts w:ascii="Arial" w:hAnsi="Arial" w:cs="Arial"/>
          <w:noProof/>
          <w:sz w:val="36"/>
          <w:szCs w:val="36"/>
        </w:rPr>
        <w:t>Performance</w:t>
      </w:r>
      <w:r w:rsidR="00963BFC" w:rsidRPr="00B22FE8">
        <w:rPr>
          <w:rFonts w:ascii="Arial" w:hAnsi="Arial" w:cs="Arial"/>
          <w:noProof/>
          <w:sz w:val="36"/>
          <w:szCs w:val="36"/>
        </w:rPr>
        <w:t xml:space="preserve"> und mehr </w:t>
      </w:r>
      <w:r w:rsidR="15D238D8" w:rsidRPr="00B22FE8">
        <w:rPr>
          <w:rFonts w:ascii="Arial" w:hAnsi="Arial" w:cs="Arial"/>
          <w:noProof/>
          <w:sz w:val="36"/>
          <w:szCs w:val="36"/>
        </w:rPr>
        <w:t>Leistung</w:t>
      </w:r>
      <w:r w:rsidR="00963BFC" w:rsidRPr="00B22FE8">
        <w:rPr>
          <w:rFonts w:ascii="Arial" w:hAnsi="Arial" w:cs="Arial"/>
          <w:noProof/>
          <w:sz w:val="36"/>
          <w:szCs w:val="36"/>
        </w:rPr>
        <w:t xml:space="preserve"> in einem kompakten Formfaktor</w:t>
      </w:r>
    </w:p>
    <w:p w14:paraId="1A182844" w14:textId="77777777" w:rsidR="00D13569" w:rsidRPr="00B22FE8" w:rsidRDefault="00963BFC" w:rsidP="00D13569">
      <w:pPr>
        <w:pStyle w:val="Textkrper"/>
        <w:ind w:right="-10"/>
        <w:rPr>
          <w:rFonts w:ascii="Arial" w:hAnsi="Arial" w:cs="Arial"/>
          <w:b/>
          <w:bCs/>
          <w:noProof/>
          <w:szCs w:val="20"/>
        </w:rPr>
      </w:pPr>
      <w:r w:rsidRPr="00B22FE8">
        <w:rPr>
          <w:rFonts w:ascii="Arial" w:hAnsi="Arial" w:cs="Arial"/>
          <w:b/>
          <w:bCs/>
          <w:noProof/>
          <w:szCs w:val="20"/>
        </w:rPr>
        <w:t>Führender Anbieter von RF-Cyber-</w:t>
      </w:r>
      <w:r w:rsidR="00BA3E03" w:rsidRPr="00B22FE8">
        <w:rPr>
          <w:rFonts w:ascii="Arial" w:hAnsi="Arial" w:cs="Arial"/>
          <w:b/>
          <w:bCs/>
          <w:noProof/>
          <w:szCs w:val="20"/>
        </w:rPr>
        <w:t>Übernahme</w:t>
      </w:r>
      <w:r w:rsidRPr="00B22FE8">
        <w:rPr>
          <w:rFonts w:ascii="Arial" w:hAnsi="Arial" w:cs="Arial"/>
          <w:b/>
          <w:bCs/>
          <w:noProof/>
          <w:szCs w:val="20"/>
        </w:rPr>
        <w:t xml:space="preserve">-C-UAS </w:t>
      </w:r>
      <w:r w:rsidR="00BA3E03" w:rsidRPr="00B22FE8">
        <w:rPr>
          <w:rFonts w:ascii="Arial" w:hAnsi="Arial" w:cs="Arial"/>
          <w:b/>
          <w:bCs/>
          <w:noProof/>
          <w:szCs w:val="20"/>
        </w:rPr>
        <w:t xml:space="preserve">(Counter Unmanned Aircraft Systems) </w:t>
      </w:r>
      <w:r w:rsidRPr="00B22FE8">
        <w:rPr>
          <w:rFonts w:ascii="Arial" w:hAnsi="Arial" w:cs="Arial"/>
          <w:b/>
          <w:bCs/>
          <w:noProof/>
          <w:szCs w:val="20"/>
        </w:rPr>
        <w:t>bringt Drohnenabwehrsystem mit schneller Portabilität der Konfiguration, größerer Reichweite, speziell entwickelter Hardware und tragbarem Rucksack auf den Markt</w:t>
      </w:r>
    </w:p>
    <w:p w14:paraId="2BCD855B" w14:textId="77777777" w:rsidR="00D13569" w:rsidRPr="00B22FE8" w:rsidRDefault="00D13569" w:rsidP="00203FD4">
      <w:pPr>
        <w:spacing w:line="360" w:lineRule="auto"/>
        <w:rPr>
          <w:rFonts w:ascii="Arial" w:hAnsi="Arial" w:cs="Arial"/>
          <w:noProof/>
        </w:rPr>
      </w:pPr>
    </w:p>
    <w:p w14:paraId="0681C6EF" w14:textId="57D406DF" w:rsidR="00963BFC" w:rsidRPr="00B22FE8" w:rsidRDefault="00963BFC" w:rsidP="00963BFC">
      <w:pPr>
        <w:spacing w:line="360" w:lineRule="auto"/>
        <w:rPr>
          <w:rFonts w:ascii="Arial" w:hAnsi="Arial" w:cs="Arial"/>
          <w:sz w:val="20"/>
          <w:szCs w:val="20"/>
        </w:rPr>
      </w:pPr>
      <w:r w:rsidRPr="00B22FE8">
        <w:rPr>
          <w:rFonts w:ascii="Arial" w:hAnsi="Arial" w:cs="Arial"/>
          <w:sz w:val="20"/>
          <w:szCs w:val="20"/>
        </w:rPr>
        <w:t xml:space="preserve">Achern, 24. August 2023 – Securiton Deutschland, der führende Anbieter für intelligente Sicherheitstechnik mit umfassendem Portfolio </w:t>
      </w:r>
      <w:r w:rsidR="00B51D43" w:rsidRPr="00B22FE8">
        <w:rPr>
          <w:rFonts w:ascii="Arial" w:hAnsi="Arial" w:cs="Arial"/>
          <w:sz w:val="20"/>
          <w:szCs w:val="20"/>
        </w:rPr>
        <w:t xml:space="preserve">und dem Spezialgebiet </w:t>
      </w:r>
      <w:r w:rsidRPr="00B22FE8">
        <w:rPr>
          <w:rFonts w:ascii="Arial" w:hAnsi="Arial" w:cs="Arial"/>
          <w:sz w:val="20"/>
          <w:szCs w:val="20"/>
        </w:rPr>
        <w:t xml:space="preserve">3D Objekt- und Perimeterschutz </w:t>
      </w:r>
      <w:r w:rsidR="00B51D43" w:rsidRPr="00B22FE8">
        <w:rPr>
          <w:rFonts w:ascii="Arial" w:hAnsi="Arial" w:cs="Arial"/>
          <w:sz w:val="20"/>
          <w:szCs w:val="20"/>
        </w:rPr>
        <w:t>zum Schutz am Boden und in der Luft</w:t>
      </w:r>
      <w:r w:rsidRPr="00B22FE8">
        <w:rPr>
          <w:rFonts w:ascii="Arial" w:hAnsi="Arial" w:cs="Arial"/>
          <w:sz w:val="20"/>
          <w:szCs w:val="20"/>
        </w:rPr>
        <w:t>, gibt die Integration der neuen Generation EnforceAir2 von D-Fend Solutions in die Drohnendetektions- und Drohnenabwehrsysteme SecuriDrone Fortress bekannt. Das System verfügt jetzt über noch mehr Leistung, Performance, Mobilität und Reichweite in einem kompakteren und leichter zugänglichen System.</w:t>
      </w:r>
      <w:r w:rsidR="00B22FE8">
        <w:rPr>
          <w:rFonts w:ascii="Arial" w:hAnsi="Arial" w:cs="Arial"/>
          <w:sz w:val="20"/>
          <w:szCs w:val="20"/>
        </w:rPr>
        <w:t xml:space="preserve"> Ergänzt durch das </w:t>
      </w:r>
      <w:r w:rsidR="009C1072">
        <w:rPr>
          <w:rFonts w:ascii="Arial" w:hAnsi="Arial" w:cs="Arial"/>
          <w:sz w:val="20"/>
          <w:szCs w:val="20"/>
        </w:rPr>
        <w:t xml:space="preserve">dem Gesamtpaket zugehörige und </w:t>
      </w:r>
      <w:r w:rsidR="00B22FE8">
        <w:rPr>
          <w:rFonts w:ascii="Arial" w:hAnsi="Arial" w:cs="Arial"/>
          <w:sz w:val="20"/>
          <w:szCs w:val="20"/>
        </w:rPr>
        <w:t>einzigartige Perimeter-Management-System, das eine</w:t>
      </w:r>
      <w:r w:rsidR="009C1072">
        <w:rPr>
          <w:rFonts w:ascii="Arial" w:hAnsi="Arial" w:cs="Arial"/>
          <w:sz w:val="20"/>
          <w:szCs w:val="20"/>
        </w:rPr>
        <w:t>n</w:t>
      </w:r>
      <w:r w:rsidR="00B22FE8">
        <w:rPr>
          <w:rFonts w:ascii="Arial" w:hAnsi="Arial" w:cs="Arial"/>
          <w:sz w:val="20"/>
          <w:szCs w:val="20"/>
        </w:rPr>
        <w:t xml:space="preserve"> perfekte</w:t>
      </w:r>
      <w:r w:rsidR="009C1072">
        <w:rPr>
          <w:rFonts w:ascii="Arial" w:hAnsi="Arial" w:cs="Arial"/>
          <w:sz w:val="20"/>
          <w:szCs w:val="20"/>
        </w:rPr>
        <w:t>n</w:t>
      </w:r>
      <w:r w:rsidR="00B22FE8">
        <w:rPr>
          <w:rFonts w:ascii="Arial" w:hAnsi="Arial" w:cs="Arial"/>
          <w:sz w:val="20"/>
          <w:szCs w:val="20"/>
        </w:rPr>
        <w:t xml:space="preserve"> </w:t>
      </w:r>
      <w:r w:rsidR="009C1072">
        <w:rPr>
          <w:rFonts w:ascii="Arial" w:hAnsi="Arial" w:cs="Arial"/>
          <w:sz w:val="20"/>
          <w:szCs w:val="20"/>
        </w:rPr>
        <w:t xml:space="preserve">Ein- und </w:t>
      </w:r>
      <w:r w:rsidR="00B22FE8">
        <w:rPr>
          <w:rFonts w:ascii="Arial" w:hAnsi="Arial" w:cs="Arial"/>
          <w:sz w:val="20"/>
          <w:szCs w:val="20"/>
        </w:rPr>
        <w:t>Über</w:t>
      </w:r>
      <w:r w:rsidR="009C1072">
        <w:rPr>
          <w:rFonts w:ascii="Arial" w:hAnsi="Arial" w:cs="Arial"/>
          <w:sz w:val="20"/>
          <w:szCs w:val="20"/>
        </w:rPr>
        <w:t>blick</w:t>
      </w:r>
      <w:r w:rsidR="00B22FE8">
        <w:rPr>
          <w:rFonts w:ascii="Arial" w:hAnsi="Arial" w:cs="Arial"/>
          <w:sz w:val="20"/>
          <w:szCs w:val="20"/>
        </w:rPr>
        <w:t xml:space="preserve"> bietet und </w:t>
      </w:r>
      <w:r w:rsidR="00CD5F06">
        <w:rPr>
          <w:rFonts w:ascii="Arial" w:hAnsi="Arial" w:cs="Arial"/>
          <w:sz w:val="20"/>
          <w:szCs w:val="20"/>
        </w:rPr>
        <w:t>zur Offline</w:t>
      </w:r>
      <w:r w:rsidR="0013476B">
        <w:rPr>
          <w:rFonts w:ascii="Arial" w:hAnsi="Arial" w:cs="Arial"/>
          <w:sz w:val="20"/>
          <w:szCs w:val="20"/>
        </w:rPr>
        <w:t>-</w:t>
      </w:r>
      <w:r w:rsidR="00CD5F06">
        <w:rPr>
          <w:rFonts w:ascii="Arial" w:hAnsi="Arial" w:cs="Arial"/>
          <w:sz w:val="20"/>
          <w:szCs w:val="20"/>
        </w:rPr>
        <w:t xml:space="preserve">Version jetzt </w:t>
      </w:r>
      <w:r w:rsidR="009C1072">
        <w:rPr>
          <w:rFonts w:ascii="Arial" w:hAnsi="Arial" w:cs="Arial"/>
          <w:sz w:val="20"/>
          <w:szCs w:val="20"/>
        </w:rPr>
        <w:t xml:space="preserve">in der Smartversion </w:t>
      </w:r>
      <w:r w:rsidR="00B22FE8">
        <w:rPr>
          <w:rFonts w:ascii="Arial" w:hAnsi="Arial" w:cs="Arial"/>
          <w:sz w:val="20"/>
          <w:szCs w:val="20"/>
        </w:rPr>
        <w:t>eine weltweite Konnektivität ermöglicht</w:t>
      </w:r>
      <w:r w:rsidR="009C1072">
        <w:rPr>
          <w:rFonts w:ascii="Arial" w:hAnsi="Arial" w:cs="Arial"/>
          <w:sz w:val="20"/>
          <w:szCs w:val="20"/>
        </w:rPr>
        <w:t>, wird eine bereits Maßstäbe setzende Technologie auf das nächste Level gehoben</w:t>
      </w:r>
      <w:r w:rsidR="00B22FE8">
        <w:rPr>
          <w:rFonts w:ascii="Arial" w:hAnsi="Arial" w:cs="Arial"/>
          <w:sz w:val="20"/>
          <w:szCs w:val="20"/>
        </w:rPr>
        <w:t>.</w:t>
      </w:r>
    </w:p>
    <w:p w14:paraId="3BB96E41" w14:textId="77777777" w:rsidR="00963BFC" w:rsidRPr="00B22FE8" w:rsidRDefault="00963BFC" w:rsidP="00963BFC">
      <w:pPr>
        <w:spacing w:line="360" w:lineRule="auto"/>
        <w:rPr>
          <w:rFonts w:ascii="Arial" w:hAnsi="Arial" w:cs="Arial"/>
          <w:sz w:val="20"/>
          <w:szCs w:val="20"/>
        </w:rPr>
      </w:pPr>
    </w:p>
    <w:p w14:paraId="53C78CA1" w14:textId="5B645DAF" w:rsidR="00963BFC" w:rsidRPr="00B22FE8" w:rsidRDefault="00963BFC" w:rsidP="00963BFC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B22FE8">
        <w:rPr>
          <w:rFonts w:ascii="Arial" w:hAnsi="Arial" w:cs="Arial"/>
          <w:b/>
          <w:bCs/>
          <w:sz w:val="20"/>
          <w:szCs w:val="20"/>
        </w:rPr>
        <w:t xml:space="preserve">Leistungsstarke, speziell angefertigte C-UAS-Cyber-SDR-Hardware mit speziell entwickelten </w:t>
      </w:r>
      <w:r w:rsidR="00E305B0" w:rsidRPr="00B22FE8">
        <w:rPr>
          <w:rFonts w:ascii="Arial" w:hAnsi="Arial" w:cs="Arial"/>
          <w:b/>
          <w:bCs/>
          <w:sz w:val="20"/>
          <w:szCs w:val="20"/>
        </w:rPr>
        <w:t>Antennen</w:t>
      </w:r>
    </w:p>
    <w:p w14:paraId="296ACE3D" w14:textId="77777777" w:rsidR="00963BFC" w:rsidRPr="00B22FE8" w:rsidRDefault="00963BFC" w:rsidP="00963BFC">
      <w:pPr>
        <w:pStyle w:val="Listenabsatz"/>
        <w:numPr>
          <w:ilvl w:val="0"/>
          <w:numId w:val="4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B22FE8">
        <w:rPr>
          <w:rFonts w:ascii="Arial" w:hAnsi="Arial" w:cs="Arial"/>
          <w:sz w:val="20"/>
          <w:szCs w:val="20"/>
        </w:rPr>
        <w:t>Größere Reichweite bei der Erkennung und Entschärfung von Bedrohungen</w:t>
      </w:r>
    </w:p>
    <w:p w14:paraId="0176B429" w14:textId="77777777" w:rsidR="00963BFC" w:rsidRPr="00B22FE8" w:rsidRDefault="00963BFC" w:rsidP="00963BFC">
      <w:pPr>
        <w:pStyle w:val="Listenabsatz"/>
        <w:numPr>
          <w:ilvl w:val="0"/>
          <w:numId w:val="4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B22FE8">
        <w:rPr>
          <w:rFonts w:ascii="Arial" w:hAnsi="Arial" w:cs="Arial"/>
          <w:sz w:val="20"/>
          <w:szCs w:val="20"/>
        </w:rPr>
        <w:t>Überwindet die Einschränkungen herkömmlicher kommerzieller Plattformen</w:t>
      </w:r>
      <w:r w:rsidR="00E305B0" w:rsidRPr="00B22FE8">
        <w:rPr>
          <w:rFonts w:ascii="Arial" w:hAnsi="Arial" w:cs="Arial"/>
          <w:sz w:val="20"/>
          <w:szCs w:val="20"/>
        </w:rPr>
        <w:t xml:space="preserve"> mit softwaredefinierten Funksystemen (SDR)</w:t>
      </w:r>
      <w:r w:rsidRPr="00B22FE8">
        <w:rPr>
          <w:rFonts w:ascii="Arial" w:hAnsi="Arial" w:cs="Arial"/>
          <w:sz w:val="20"/>
          <w:szCs w:val="20"/>
        </w:rPr>
        <w:t xml:space="preserve"> von der Stange</w:t>
      </w:r>
    </w:p>
    <w:p w14:paraId="41EA2CA3" w14:textId="77777777" w:rsidR="00963BFC" w:rsidRPr="00B22FE8" w:rsidRDefault="00963BFC" w:rsidP="00963BFC">
      <w:pPr>
        <w:pStyle w:val="Listenabsatz"/>
        <w:numPr>
          <w:ilvl w:val="0"/>
          <w:numId w:val="4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B22FE8">
        <w:rPr>
          <w:rFonts w:ascii="Arial" w:hAnsi="Arial" w:cs="Arial"/>
          <w:sz w:val="20"/>
          <w:szCs w:val="20"/>
        </w:rPr>
        <w:t>Mehrere Empfänger und Sender; leistungsstarke Echtzeitverarbeitung; fortschrittliche RF-Technologie; Einhaltung der Funkvorschriften</w:t>
      </w:r>
    </w:p>
    <w:p w14:paraId="4FBF3558" w14:textId="77777777" w:rsidR="00963BFC" w:rsidRPr="00B22FE8" w:rsidRDefault="00963BFC" w:rsidP="00963BFC">
      <w:pPr>
        <w:pStyle w:val="Listenabsatz"/>
        <w:numPr>
          <w:ilvl w:val="0"/>
          <w:numId w:val="4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B22FE8">
        <w:rPr>
          <w:rFonts w:ascii="Arial" w:hAnsi="Arial" w:cs="Arial"/>
          <w:sz w:val="20"/>
          <w:szCs w:val="20"/>
        </w:rPr>
        <w:t>Leistungsstarke MIMO-Antennen (Multiple Input, Multiple Output) für verbesserte Abstrahlungsmuster und kompakte Formfaktor-Implementierung, geeignet für taktische oder feste Anwendungen</w:t>
      </w:r>
    </w:p>
    <w:p w14:paraId="756E44E3" w14:textId="77777777" w:rsidR="00963BFC" w:rsidRPr="00B22FE8" w:rsidRDefault="00963BFC" w:rsidP="00963BFC">
      <w:pPr>
        <w:spacing w:line="360" w:lineRule="auto"/>
        <w:rPr>
          <w:rFonts w:ascii="Arial" w:hAnsi="Arial" w:cs="Arial"/>
          <w:sz w:val="20"/>
          <w:szCs w:val="20"/>
        </w:rPr>
      </w:pPr>
    </w:p>
    <w:p w14:paraId="2255A317" w14:textId="77777777" w:rsidR="00963BFC" w:rsidRPr="00B22FE8" w:rsidRDefault="00963BFC" w:rsidP="00963BFC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B22FE8">
        <w:rPr>
          <w:rFonts w:ascii="Arial" w:hAnsi="Arial" w:cs="Arial"/>
          <w:b/>
          <w:bCs/>
          <w:sz w:val="20"/>
          <w:szCs w:val="20"/>
        </w:rPr>
        <w:lastRenderedPageBreak/>
        <w:t>Option: Tragbar im Rucksack</w:t>
      </w:r>
    </w:p>
    <w:p w14:paraId="4A5E6F1D" w14:textId="77777777" w:rsidR="00963BFC" w:rsidRPr="00B22FE8" w:rsidRDefault="00963BFC" w:rsidP="00963BFC">
      <w:pPr>
        <w:spacing w:line="360" w:lineRule="auto"/>
        <w:rPr>
          <w:rFonts w:ascii="Arial" w:hAnsi="Arial" w:cs="Arial"/>
          <w:sz w:val="20"/>
          <w:szCs w:val="20"/>
        </w:rPr>
      </w:pPr>
      <w:r w:rsidRPr="00B22FE8">
        <w:rPr>
          <w:rFonts w:ascii="Arial" w:hAnsi="Arial" w:cs="Arial"/>
          <w:sz w:val="20"/>
          <w:szCs w:val="20"/>
        </w:rPr>
        <w:t>Die brandneue Rucksackoption des Systems bietet flexiblen, mobilen Schutz für taktische und verdeckte Operationen in einer kompakten, ultramobilen Lösung:</w:t>
      </w:r>
    </w:p>
    <w:p w14:paraId="23D9897F" w14:textId="77777777" w:rsidR="00963BFC" w:rsidRPr="00B22FE8" w:rsidRDefault="00963BFC" w:rsidP="00963BFC">
      <w:pPr>
        <w:pStyle w:val="Listenabsatz"/>
        <w:numPr>
          <w:ilvl w:val="0"/>
          <w:numId w:val="5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B22FE8">
        <w:rPr>
          <w:rFonts w:ascii="Arial" w:hAnsi="Arial" w:cs="Arial"/>
          <w:sz w:val="20"/>
          <w:szCs w:val="20"/>
        </w:rPr>
        <w:t>Verdeckte Einsatzmöglichkeiten mit verdeckten Antennen und einem robusten, schlanken und leichten Design</w:t>
      </w:r>
    </w:p>
    <w:p w14:paraId="6B7C9E6E" w14:textId="77777777" w:rsidR="00963BFC" w:rsidRPr="00B22FE8" w:rsidRDefault="00963BFC" w:rsidP="00963BFC">
      <w:pPr>
        <w:pStyle w:val="Listenabsatz"/>
        <w:numPr>
          <w:ilvl w:val="0"/>
          <w:numId w:val="5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B22FE8">
        <w:rPr>
          <w:rFonts w:ascii="Arial" w:hAnsi="Arial" w:cs="Arial"/>
          <w:sz w:val="20"/>
          <w:szCs w:val="20"/>
        </w:rPr>
        <w:t>Langfristige Stromversorgung durch Hot-Swap-Batterien, die eine lange Betriebsdauer ohne Ausfallzeiten ermöglichen</w:t>
      </w:r>
    </w:p>
    <w:p w14:paraId="26D6E53D" w14:textId="77777777" w:rsidR="00963BFC" w:rsidRPr="00B22FE8" w:rsidRDefault="00963BFC" w:rsidP="00963BFC">
      <w:pPr>
        <w:spacing w:line="360" w:lineRule="auto"/>
        <w:rPr>
          <w:rFonts w:ascii="Arial" w:hAnsi="Arial" w:cs="Arial"/>
          <w:sz w:val="20"/>
          <w:szCs w:val="20"/>
        </w:rPr>
      </w:pPr>
    </w:p>
    <w:p w14:paraId="1D2511A1" w14:textId="77777777" w:rsidR="00963BFC" w:rsidRPr="00B22FE8" w:rsidRDefault="00963BFC" w:rsidP="00963BFC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B22FE8">
        <w:rPr>
          <w:rFonts w:ascii="Arial" w:hAnsi="Arial" w:cs="Arial"/>
          <w:b/>
          <w:sz w:val="20"/>
          <w:szCs w:val="20"/>
        </w:rPr>
        <w:t xml:space="preserve">Nahtlose </w:t>
      </w:r>
      <w:r w:rsidR="00475863" w:rsidRPr="00B22FE8">
        <w:rPr>
          <w:rFonts w:ascii="Arial" w:hAnsi="Arial" w:cs="Arial"/>
          <w:b/>
          <w:sz w:val="20"/>
          <w:szCs w:val="20"/>
        </w:rPr>
        <w:t>B</w:t>
      </w:r>
      <w:r w:rsidRPr="00B22FE8">
        <w:rPr>
          <w:rFonts w:ascii="Arial" w:hAnsi="Arial" w:cs="Arial"/>
          <w:b/>
          <w:sz w:val="20"/>
          <w:szCs w:val="20"/>
        </w:rPr>
        <w:t>etrieb</w:t>
      </w:r>
      <w:r w:rsidR="00475863" w:rsidRPr="00B22FE8">
        <w:rPr>
          <w:rFonts w:ascii="Arial" w:hAnsi="Arial" w:cs="Arial"/>
          <w:b/>
          <w:sz w:val="20"/>
          <w:szCs w:val="20"/>
        </w:rPr>
        <w:t>sf</w:t>
      </w:r>
      <w:r w:rsidRPr="00B22FE8">
        <w:rPr>
          <w:rFonts w:ascii="Arial" w:hAnsi="Arial" w:cs="Arial"/>
          <w:b/>
          <w:sz w:val="20"/>
          <w:szCs w:val="20"/>
        </w:rPr>
        <w:t>lexibilität</w:t>
      </w:r>
    </w:p>
    <w:p w14:paraId="3222175E" w14:textId="59BC05D6" w:rsidR="00963BFC" w:rsidRPr="00B22FE8" w:rsidRDefault="00963BFC" w:rsidP="00963BFC">
      <w:pPr>
        <w:spacing w:line="360" w:lineRule="auto"/>
        <w:rPr>
          <w:rFonts w:ascii="Arial" w:hAnsi="Arial" w:cs="Arial"/>
          <w:sz w:val="20"/>
          <w:szCs w:val="20"/>
        </w:rPr>
      </w:pPr>
      <w:r w:rsidRPr="00B22FE8">
        <w:rPr>
          <w:rFonts w:ascii="Arial" w:hAnsi="Arial" w:cs="Arial"/>
          <w:sz w:val="20"/>
          <w:szCs w:val="20"/>
        </w:rPr>
        <w:t>Das EnforceAir2-</w:t>
      </w:r>
      <w:r w:rsidR="33C51EE3" w:rsidRPr="00B22FE8">
        <w:rPr>
          <w:rFonts w:ascii="Arial" w:hAnsi="Arial" w:cs="Arial"/>
          <w:sz w:val="20"/>
          <w:szCs w:val="20"/>
        </w:rPr>
        <w:t>Mehrzweck</w:t>
      </w:r>
      <w:r w:rsidR="00201BCE" w:rsidRPr="00B22FE8">
        <w:rPr>
          <w:rFonts w:ascii="Arial" w:hAnsi="Arial" w:cs="Arial"/>
          <w:sz w:val="20"/>
          <w:szCs w:val="20"/>
        </w:rPr>
        <w:t>-Einsatz</w:t>
      </w:r>
      <w:r w:rsidR="33C51EE3" w:rsidRPr="00B22FE8">
        <w:rPr>
          <w:rFonts w:ascii="Arial" w:hAnsi="Arial" w:cs="Arial"/>
          <w:sz w:val="20"/>
          <w:szCs w:val="20"/>
        </w:rPr>
        <w:t>kit</w:t>
      </w:r>
      <w:r w:rsidRPr="00B22FE8">
        <w:rPr>
          <w:rFonts w:ascii="Arial" w:hAnsi="Arial" w:cs="Arial"/>
          <w:sz w:val="20"/>
          <w:szCs w:val="20"/>
        </w:rPr>
        <w:t xml:space="preserve"> ermöglicht es taktischen Teams, Einsatzherausforderungen zu überwinden und völlige operative Flexibilität zu erreichen. Dazu gehören:</w:t>
      </w:r>
    </w:p>
    <w:p w14:paraId="60E74EBB" w14:textId="70EB3FDD" w:rsidR="00963BFC" w:rsidRPr="00B22FE8" w:rsidRDefault="00963BFC" w:rsidP="00963BFC">
      <w:pPr>
        <w:pStyle w:val="Listenabsatz"/>
        <w:numPr>
          <w:ilvl w:val="0"/>
          <w:numId w:val="6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B22FE8">
        <w:rPr>
          <w:rFonts w:ascii="Arial" w:hAnsi="Arial" w:cs="Arial"/>
          <w:sz w:val="20"/>
          <w:szCs w:val="20"/>
        </w:rPr>
        <w:t xml:space="preserve">Schnelles Einrichten, </w:t>
      </w:r>
      <w:r w:rsidR="763CF87E" w:rsidRPr="00B22FE8">
        <w:rPr>
          <w:rFonts w:ascii="Arial" w:hAnsi="Arial" w:cs="Arial"/>
          <w:sz w:val="20"/>
          <w:szCs w:val="20"/>
        </w:rPr>
        <w:t xml:space="preserve">Mechanismen für einfachen </w:t>
      </w:r>
      <w:r w:rsidR="00201BCE" w:rsidRPr="00B22FE8">
        <w:rPr>
          <w:rFonts w:ascii="Arial" w:hAnsi="Arial" w:cs="Arial"/>
          <w:sz w:val="20"/>
          <w:szCs w:val="20"/>
        </w:rPr>
        <w:t>W</w:t>
      </w:r>
      <w:r w:rsidR="763CF87E" w:rsidRPr="00B22FE8">
        <w:rPr>
          <w:rFonts w:ascii="Arial" w:hAnsi="Arial" w:cs="Arial"/>
          <w:sz w:val="20"/>
          <w:szCs w:val="20"/>
        </w:rPr>
        <w:t xml:space="preserve">echsel zwischen den verschiedenen </w:t>
      </w:r>
      <w:r w:rsidR="00CD5F06">
        <w:rPr>
          <w:rFonts w:ascii="Arial" w:hAnsi="Arial" w:cs="Arial"/>
          <w:sz w:val="20"/>
          <w:szCs w:val="20"/>
        </w:rPr>
        <w:t>Antennen</w:t>
      </w:r>
      <w:r w:rsidR="004C04C1">
        <w:rPr>
          <w:rFonts w:ascii="Arial" w:hAnsi="Arial" w:cs="Arial"/>
          <w:sz w:val="20"/>
          <w:szCs w:val="20"/>
        </w:rPr>
        <w:t>-</w:t>
      </w:r>
      <w:r w:rsidR="00201BCE" w:rsidRPr="00B22FE8">
        <w:rPr>
          <w:rFonts w:ascii="Arial" w:hAnsi="Arial" w:cs="Arial"/>
          <w:sz w:val="20"/>
          <w:szCs w:val="20"/>
        </w:rPr>
        <w:t>K</w:t>
      </w:r>
      <w:r w:rsidR="763CF87E" w:rsidRPr="00B22FE8">
        <w:rPr>
          <w:rFonts w:ascii="Arial" w:hAnsi="Arial" w:cs="Arial"/>
          <w:sz w:val="20"/>
          <w:szCs w:val="20"/>
        </w:rPr>
        <w:t>its</w:t>
      </w:r>
      <w:r w:rsidRPr="00B22FE8">
        <w:rPr>
          <w:rFonts w:ascii="Arial" w:hAnsi="Arial" w:cs="Arial"/>
          <w:sz w:val="20"/>
          <w:szCs w:val="20"/>
        </w:rPr>
        <w:t xml:space="preserve"> zwischen Einsätzen</w:t>
      </w:r>
    </w:p>
    <w:p w14:paraId="1B4EE50E" w14:textId="77777777" w:rsidR="00963BFC" w:rsidRPr="00B22FE8" w:rsidRDefault="00963BFC" w:rsidP="00963BFC">
      <w:pPr>
        <w:pStyle w:val="Listenabsatz"/>
        <w:numPr>
          <w:ilvl w:val="0"/>
          <w:numId w:val="6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B22FE8">
        <w:rPr>
          <w:rFonts w:ascii="Arial" w:hAnsi="Arial" w:cs="Arial"/>
          <w:sz w:val="20"/>
          <w:szCs w:val="20"/>
        </w:rPr>
        <w:t>Taktische, fahrzeuggestützte, stationäre und tragbare (Rucksack) Einsätze</w:t>
      </w:r>
    </w:p>
    <w:p w14:paraId="3CB604AE" w14:textId="77777777" w:rsidR="00963BFC" w:rsidRPr="00B22FE8" w:rsidRDefault="00475863" w:rsidP="00963BFC">
      <w:pPr>
        <w:pStyle w:val="Listenabsatz"/>
        <w:numPr>
          <w:ilvl w:val="0"/>
          <w:numId w:val="6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B22FE8">
        <w:rPr>
          <w:rFonts w:ascii="Arial" w:hAnsi="Arial" w:cs="Arial"/>
          <w:sz w:val="20"/>
          <w:szCs w:val="20"/>
        </w:rPr>
        <w:t>Bestes Größen-, Gewichts- und Leistungsverhältnis seiner Klasse</w:t>
      </w:r>
      <w:r w:rsidR="00963BFC" w:rsidRPr="00B22FE8">
        <w:rPr>
          <w:rFonts w:ascii="Arial" w:hAnsi="Arial" w:cs="Arial"/>
          <w:sz w:val="20"/>
          <w:szCs w:val="20"/>
        </w:rPr>
        <w:t xml:space="preserve"> mit beispielloser Leistung und Tragbarkeit in einem kompakten, leichten und kleinen Formfaktor </w:t>
      </w:r>
      <w:r w:rsidRPr="00B22FE8">
        <w:rPr>
          <w:rFonts w:ascii="Arial" w:hAnsi="Arial" w:cs="Arial"/>
          <w:sz w:val="20"/>
          <w:szCs w:val="20"/>
        </w:rPr>
        <w:t>für</w:t>
      </w:r>
      <w:r w:rsidR="00963BFC" w:rsidRPr="00B22FE8">
        <w:rPr>
          <w:rFonts w:ascii="Arial" w:hAnsi="Arial" w:cs="Arial"/>
          <w:sz w:val="20"/>
          <w:szCs w:val="20"/>
        </w:rPr>
        <w:t xml:space="preserve"> einfache</w:t>
      </w:r>
      <w:r w:rsidRPr="00B22FE8">
        <w:rPr>
          <w:rFonts w:ascii="Arial" w:hAnsi="Arial" w:cs="Arial"/>
          <w:sz w:val="20"/>
          <w:szCs w:val="20"/>
        </w:rPr>
        <w:t>n</w:t>
      </w:r>
      <w:r w:rsidR="00963BFC" w:rsidRPr="00B22FE8">
        <w:rPr>
          <w:rFonts w:ascii="Arial" w:hAnsi="Arial" w:cs="Arial"/>
          <w:sz w:val="20"/>
          <w:szCs w:val="20"/>
        </w:rPr>
        <w:t xml:space="preserve"> Transport und einfache Handhabung und Einrichtung</w:t>
      </w:r>
    </w:p>
    <w:p w14:paraId="2AD572AD" w14:textId="77777777" w:rsidR="00963BFC" w:rsidRPr="00B22FE8" w:rsidRDefault="00963BFC" w:rsidP="00963BFC">
      <w:pPr>
        <w:spacing w:line="360" w:lineRule="auto"/>
        <w:rPr>
          <w:rFonts w:ascii="Arial" w:hAnsi="Arial" w:cs="Arial"/>
          <w:sz w:val="20"/>
          <w:szCs w:val="20"/>
        </w:rPr>
      </w:pPr>
    </w:p>
    <w:p w14:paraId="599D2D50" w14:textId="7B876033" w:rsidR="00963BFC" w:rsidRPr="00B22FE8" w:rsidRDefault="00963BFC" w:rsidP="00963BFC">
      <w:pPr>
        <w:spacing w:line="360" w:lineRule="auto"/>
        <w:rPr>
          <w:rFonts w:ascii="Arial" w:hAnsi="Arial" w:cs="Arial"/>
          <w:sz w:val="20"/>
          <w:szCs w:val="20"/>
        </w:rPr>
      </w:pPr>
      <w:r w:rsidRPr="00B22FE8">
        <w:rPr>
          <w:rFonts w:ascii="Arial" w:hAnsi="Arial" w:cs="Arial"/>
          <w:sz w:val="20"/>
          <w:szCs w:val="20"/>
        </w:rPr>
        <w:t>„Wir freuen uns, durch die</w:t>
      </w:r>
      <w:r w:rsidR="0013476B">
        <w:rPr>
          <w:rFonts w:ascii="Arial" w:hAnsi="Arial" w:cs="Arial"/>
          <w:sz w:val="20"/>
          <w:szCs w:val="20"/>
        </w:rPr>
        <w:t xml:space="preserve"> für </w:t>
      </w:r>
      <w:r w:rsidR="0013476B" w:rsidRPr="008C3A9A">
        <w:rPr>
          <w:rFonts w:ascii="Arial" w:hAnsi="Arial" w:cs="Arial"/>
          <w:sz w:val="20"/>
          <w:szCs w:val="20"/>
        </w:rPr>
        <w:t>Deutschland</w:t>
      </w:r>
      <w:r w:rsidRPr="008C3A9A">
        <w:rPr>
          <w:rFonts w:ascii="Arial" w:hAnsi="Arial" w:cs="Arial"/>
          <w:sz w:val="20"/>
          <w:szCs w:val="20"/>
        </w:rPr>
        <w:t xml:space="preserve"> </w:t>
      </w:r>
      <w:r w:rsidR="003B3B1E" w:rsidRPr="008C3A9A">
        <w:rPr>
          <w:rFonts w:ascii="Arial" w:hAnsi="Arial" w:cs="Arial"/>
          <w:sz w:val="20"/>
          <w:szCs w:val="20"/>
        </w:rPr>
        <w:t>exklusive</w:t>
      </w:r>
      <w:r w:rsidRPr="008C3A9A">
        <w:rPr>
          <w:rFonts w:ascii="Arial" w:hAnsi="Arial" w:cs="Arial"/>
          <w:sz w:val="20"/>
          <w:szCs w:val="20"/>
        </w:rPr>
        <w:t xml:space="preserve"> Partnerschaft</w:t>
      </w:r>
      <w:r w:rsidRPr="00B22FE8">
        <w:rPr>
          <w:rFonts w:ascii="Arial" w:hAnsi="Arial" w:cs="Arial"/>
          <w:sz w:val="20"/>
          <w:szCs w:val="20"/>
        </w:rPr>
        <w:t xml:space="preserve"> mit D-Fend zeitgleich die neue Technologie am Markt einführen und damit unserer bereits mehrfach ausgezeichneten Drohnendetektions- und -abwehrlösung SecuriDrone Fortress ein nicht unerhebliches Upgrade gönnen zu können,“ so Jochen Geiser, Produktmanager Drohnensicherheit bei Securiton Deutschland.</w:t>
      </w:r>
    </w:p>
    <w:p w14:paraId="5BD0A380" w14:textId="6E1D421C" w:rsidR="00B51D43" w:rsidRPr="00B22FE8" w:rsidRDefault="00B51D43" w:rsidP="00963BFC">
      <w:pPr>
        <w:spacing w:line="360" w:lineRule="auto"/>
        <w:rPr>
          <w:rFonts w:ascii="Arial" w:hAnsi="Arial" w:cs="Arial"/>
          <w:sz w:val="20"/>
          <w:szCs w:val="20"/>
        </w:rPr>
      </w:pPr>
    </w:p>
    <w:p w14:paraId="7DE0476D" w14:textId="36E721F9" w:rsidR="006045EC" w:rsidRPr="00B22FE8" w:rsidRDefault="00B51D43" w:rsidP="00203FD4">
      <w:pPr>
        <w:spacing w:line="360" w:lineRule="auto"/>
        <w:rPr>
          <w:rFonts w:ascii="Arial" w:hAnsi="Arial" w:cs="Arial"/>
          <w:noProof/>
          <w:sz w:val="20"/>
          <w:szCs w:val="20"/>
        </w:rPr>
      </w:pPr>
      <w:r w:rsidRPr="00B22FE8">
        <w:rPr>
          <w:rFonts w:ascii="Arial" w:hAnsi="Arial" w:cs="Arial"/>
          <w:sz w:val="20"/>
          <w:szCs w:val="20"/>
        </w:rPr>
        <w:t xml:space="preserve">So kommt die neueste technische Generation zum Beispiel </w:t>
      </w:r>
      <w:r w:rsidR="00E1672E" w:rsidRPr="00B22FE8">
        <w:rPr>
          <w:rFonts w:ascii="Arial" w:hAnsi="Arial" w:cs="Arial"/>
          <w:sz w:val="20"/>
          <w:szCs w:val="20"/>
        </w:rPr>
        <w:t xml:space="preserve">auch </w:t>
      </w:r>
      <w:r w:rsidRPr="00B22FE8">
        <w:rPr>
          <w:rFonts w:ascii="Arial" w:hAnsi="Arial" w:cs="Arial"/>
          <w:sz w:val="20"/>
          <w:szCs w:val="20"/>
        </w:rPr>
        <w:t xml:space="preserve">bei SecuriDrone Fortress Smart zum Einsatz, einer mobilen Version, die es ermöglicht, auch unterwegs – z.B. aus einem Auto heraus – Drohnen zu detektieren und abzuwehren; und das </w:t>
      </w:r>
      <w:r w:rsidR="00E1672E" w:rsidRPr="00B22FE8">
        <w:rPr>
          <w:rFonts w:ascii="Arial" w:hAnsi="Arial" w:cs="Arial"/>
          <w:sz w:val="20"/>
          <w:szCs w:val="20"/>
        </w:rPr>
        <w:t>auch remote</w:t>
      </w:r>
      <w:r w:rsidR="00953A63" w:rsidRPr="00B22FE8">
        <w:rPr>
          <w:rFonts w:ascii="Arial" w:hAnsi="Arial" w:cs="Arial"/>
          <w:sz w:val="20"/>
          <w:szCs w:val="20"/>
        </w:rPr>
        <w:t>,</w:t>
      </w:r>
      <w:r w:rsidR="00E1672E" w:rsidRPr="00B22FE8">
        <w:rPr>
          <w:rFonts w:ascii="Arial" w:hAnsi="Arial" w:cs="Arial"/>
          <w:sz w:val="20"/>
          <w:szCs w:val="20"/>
        </w:rPr>
        <w:t xml:space="preserve"> </w:t>
      </w:r>
      <w:r w:rsidRPr="00B22FE8">
        <w:rPr>
          <w:rFonts w:ascii="Arial" w:hAnsi="Arial" w:cs="Arial"/>
          <w:sz w:val="20"/>
          <w:szCs w:val="20"/>
        </w:rPr>
        <w:t xml:space="preserve">gesteuert von überall </w:t>
      </w:r>
      <w:r w:rsidR="00953A63" w:rsidRPr="00B22FE8">
        <w:rPr>
          <w:rFonts w:ascii="Arial" w:hAnsi="Arial" w:cs="Arial"/>
          <w:sz w:val="20"/>
          <w:szCs w:val="20"/>
        </w:rPr>
        <w:t xml:space="preserve">aus </w:t>
      </w:r>
      <w:r w:rsidRPr="00B22FE8">
        <w:rPr>
          <w:rFonts w:ascii="Arial" w:hAnsi="Arial" w:cs="Arial"/>
          <w:sz w:val="20"/>
          <w:szCs w:val="20"/>
        </w:rPr>
        <w:t>in der Welt</w:t>
      </w:r>
      <w:r w:rsidR="00E1672E" w:rsidRPr="00B22FE8">
        <w:rPr>
          <w:rFonts w:ascii="Arial" w:hAnsi="Arial" w:cs="Arial"/>
          <w:sz w:val="20"/>
          <w:szCs w:val="20"/>
        </w:rPr>
        <w:t>. SecuriDrone Fortress fusioniert und skaliert mehrere Systeme über verschiedene Örtlichkeiten hinweg</w:t>
      </w:r>
      <w:r w:rsidR="00953A63" w:rsidRPr="00B22FE8">
        <w:rPr>
          <w:rFonts w:ascii="Arial" w:hAnsi="Arial" w:cs="Arial"/>
          <w:sz w:val="20"/>
          <w:szCs w:val="20"/>
        </w:rPr>
        <w:t>, zusammengefasst in einem C2, dem SecuriDrone</w:t>
      </w:r>
      <w:r w:rsidR="00E1672E" w:rsidRPr="00B22FE8">
        <w:rPr>
          <w:rFonts w:ascii="Arial" w:hAnsi="Arial" w:cs="Arial"/>
          <w:sz w:val="20"/>
          <w:szCs w:val="20"/>
        </w:rPr>
        <w:t xml:space="preserve"> Perimeter-Management-System</w:t>
      </w:r>
      <w:r w:rsidR="00953A63" w:rsidRPr="00B22FE8">
        <w:rPr>
          <w:rFonts w:ascii="Arial" w:hAnsi="Arial" w:cs="Arial"/>
          <w:sz w:val="20"/>
          <w:szCs w:val="20"/>
        </w:rPr>
        <w:t>,</w:t>
      </w:r>
      <w:r w:rsidR="00E1672E" w:rsidRPr="00B22FE8">
        <w:rPr>
          <w:rFonts w:ascii="Arial" w:hAnsi="Arial" w:cs="Arial"/>
          <w:sz w:val="20"/>
          <w:szCs w:val="20"/>
        </w:rPr>
        <w:t xml:space="preserve"> </w:t>
      </w:r>
      <w:r w:rsidR="00953A63" w:rsidRPr="00B22FE8">
        <w:rPr>
          <w:rFonts w:ascii="Arial" w:hAnsi="Arial" w:cs="Arial"/>
          <w:sz w:val="20"/>
          <w:szCs w:val="20"/>
        </w:rPr>
        <w:t xml:space="preserve">in dem auch weitere </w:t>
      </w:r>
      <w:r w:rsidR="00E1672E" w:rsidRPr="00B22FE8">
        <w:rPr>
          <w:rFonts w:ascii="Arial" w:hAnsi="Arial" w:cs="Arial"/>
          <w:sz w:val="20"/>
          <w:szCs w:val="20"/>
        </w:rPr>
        <w:t xml:space="preserve">Sensoren und </w:t>
      </w:r>
      <w:r w:rsidR="00E1672E" w:rsidRPr="008C3A9A">
        <w:rPr>
          <w:rFonts w:ascii="Arial" w:hAnsi="Arial" w:cs="Arial"/>
          <w:sz w:val="20"/>
          <w:szCs w:val="20"/>
        </w:rPr>
        <w:t>Effektoren</w:t>
      </w:r>
      <w:r w:rsidR="00953A63" w:rsidRPr="00B22FE8">
        <w:rPr>
          <w:rFonts w:ascii="Arial" w:hAnsi="Arial" w:cs="Arial"/>
          <w:sz w:val="20"/>
          <w:szCs w:val="20"/>
        </w:rPr>
        <w:t xml:space="preserve"> </w:t>
      </w:r>
      <w:r w:rsidR="00B22FE8" w:rsidRPr="00B22FE8">
        <w:rPr>
          <w:rFonts w:ascii="Arial" w:hAnsi="Arial" w:cs="Arial"/>
          <w:sz w:val="20"/>
          <w:szCs w:val="20"/>
        </w:rPr>
        <w:t xml:space="preserve">wie Jammer </w:t>
      </w:r>
      <w:r w:rsidR="00953A63" w:rsidRPr="00B22FE8">
        <w:rPr>
          <w:rFonts w:ascii="Arial" w:hAnsi="Arial" w:cs="Arial"/>
          <w:sz w:val="20"/>
          <w:szCs w:val="20"/>
        </w:rPr>
        <w:t xml:space="preserve">betrieben werden </w:t>
      </w:r>
      <w:r w:rsidR="00B22FE8" w:rsidRPr="00B22FE8">
        <w:rPr>
          <w:rFonts w:ascii="Arial" w:hAnsi="Arial" w:cs="Arial"/>
          <w:sz w:val="20"/>
          <w:szCs w:val="20"/>
        </w:rPr>
        <w:t>können.</w:t>
      </w:r>
      <w:r w:rsidR="00E1672E" w:rsidRPr="00B22FE8">
        <w:rPr>
          <w:rFonts w:ascii="Arial" w:hAnsi="Arial" w:cs="Arial"/>
          <w:sz w:val="20"/>
          <w:szCs w:val="20"/>
        </w:rPr>
        <w:t xml:space="preserve"> </w:t>
      </w:r>
      <w:r w:rsidR="00DC7E11" w:rsidRPr="00B22FE8">
        <w:rPr>
          <w:rFonts w:ascii="Arial" w:hAnsi="Arial" w:cs="Arial"/>
          <w:sz w:val="20"/>
          <w:szCs w:val="20"/>
        </w:rPr>
        <w:t>E</w:t>
      </w:r>
      <w:r w:rsidR="00E1672E" w:rsidRPr="00B22FE8">
        <w:rPr>
          <w:rFonts w:ascii="Arial" w:hAnsi="Arial" w:cs="Arial"/>
          <w:sz w:val="20"/>
          <w:szCs w:val="20"/>
        </w:rPr>
        <w:t>s ermöglicht die Verifikation mittels Videokamera, die 3D-Darstellung auf einer Karte, definierte Workflows, die Rund-um-die-Uhr-Aufnahme und das synchrone Playback von Flugbahn und Videoaufzeichnungen, die Bedienung und Darstellung über App, am PC mit Offlinekarten oder über Browser in der Websuite.</w:t>
      </w:r>
      <w:r w:rsidR="00DC7E11" w:rsidRPr="00B22FE8">
        <w:rPr>
          <w:rFonts w:ascii="Arial" w:hAnsi="Arial" w:cs="Arial"/>
          <w:sz w:val="20"/>
          <w:szCs w:val="20"/>
        </w:rPr>
        <w:t xml:space="preserve"> Hervorzuheben ist auch hier die sowohl lokale als auch weltweite Konnektivität.</w:t>
      </w:r>
    </w:p>
    <w:p w14:paraId="202119FC" w14:textId="7C46D9BD" w:rsidR="00D13569" w:rsidRPr="00B22FE8" w:rsidRDefault="00D13569" w:rsidP="00D13569">
      <w:pPr>
        <w:spacing w:line="360" w:lineRule="auto"/>
        <w:rPr>
          <w:rStyle w:val="Helvetica12Schwarz"/>
          <w:rFonts w:ascii="Arial" w:hAnsi="Arial" w:cs="Arial"/>
          <w:noProof/>
          <w:color w:val="FF0000"/>
          <w:sz w:val="20"/>
          <w:szCs w:val="20"/>
        </w:rPr>
      </w:pPr>
    </w:p>
    <w:p w14:paraId="451C2936" w14:textId="6465D8B4" w:rsidR="00B51D43" w:rsidRPr="00B22FE8" w:rsidRDefault="00B51D43" w:rsidP="00D13569">
      <w:pPr>
        <w:spacing w:line="360" w:lineRule="auto"/>
        <w:rPr>
          <w:rStyle w:val="Helvetica12Schwarz"/>
          <w:rFonts w:ascii="Arial" w:hAnsi="Arial" w:cs="Arial"/>
          <w:noProof/>
          <w:color w:val="FF0000"/>
          <w:sz w:val="20"/>
          <w:szCs w:val="20"/>
        </w:rPr>
      </w:pPr>
    </w:p>
    <w:p w14:paraId="7F0E63B0" w14:textId="777CABB0" w:rsidR="00DC7E11" w:rsidRPr="00B22FE8" w:rsidRDefault="00DC7E11" w:rsidP="00D13569">
      <w:pPr>
        <w:spacing w:line="360" w:lineRule="auto"/>
      </w:pPr>
      <w:r w:rsidRPr="00B22FE8">
        <w:rPr>
          <w:noProof/>
        </w:rPr>
        <w:lastRenderedPageBreak/>
        <w:drawing>
          <wp:inline distT="0" distB="0" distL="0" distR="0" wp14:anchorId="04D36D76" wp14:editId="31080DD4">
            <wp:extent cx="5215255" cy="3399790"/>
            <wp:effectExtent l="0" t="0" r="444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98527" w14:textId="5C0F14B6" w:rsidR="00D13569" w:rsidRDefault="00D13569" w:rsidP="00D13569">
      <w:pPr>
        <w:spacing w:line="360" w:lineRule="auto"/>
        <w:rPr>
          <w:rStyle w:val="Helvetica12Schwarz"/>
          <w:rFonts w:ascii="Arial" w:hAnsi="Arial" w:cs="Arial"/>
          <w:noProof/>
          <w:color w:val="auto"/>
          <w:sz w:val="20"/>
          <w:szCs w:val="20"/>
        </w:rPr>
      </w:pPr>
      <w:r w:rsidRPr="00B22FE8">
        <w:rPr>
          <w:rStyle w:val="Helvetica12Schwarz"/>
          <w:rFonts w:ascii="Arial" w:hAnsi="Arial" w:cs="Arial"/>
          <w:b/>
          <w:noProof/>
          <w:color w:val="auto"/>
          <w:sz w:val="20"/>
          <w:szCs w:val="20"/>
        </w:rPr>
        <w:t xml:space="preserve">Bildtitel: </w:t>
      </w:r>
      <w:r w:rsidR="00307FAB" w:rsidRPr="00B22FE8">
        <w:rPr>
          <w:rStyle w:val="Helvetica12Schwarz"/>
          <w:rFonts w:ascii="Arial" w:hAnsi="Arial" w:cs="Arial"/>
          <w:noProof/>
          <w:color w:val="auto"/>
          <w:sz w:val="20"/>
          <w:szCs w:val="20"/>
        </w:rPr>
        <w:t xml:space="preserve">Perimeterschutz auch in der Luft: </w:t>
      </w:r>
      <w:r w:rsidR="001123CC" w:rsidRPr="00B22FE8">
        <w:rPr>
          <w:rStyle w:val="Helvetica12Schwarz"/>
          <w:rFonts w:ascii="Arial" w:hAnsi="Arial" w:cs="Arial"/>
          <w:noProof/>
          <w:color w:val="auto"/>
          <w:sz w:val="20"/>
          <w:szCs w:val="20"/>
        </w:rPr>
        <w:t>SecuriDrone Fortress</w:t>
      </w:r>
      <w:r w:rsidRPr="00B22FE8">
        <w:rPr>
          <w:rStyle w:val="Helvetica12Schwarz"/>
          <w:rFonts w:ascii="Arial" w:hAnsi="Arial" w:cs="Arial"/>
          <w:noProof/>
          <w:color w:val="auto"/>
          <w:sz w:val="20"/>
          <w:szCs w:val="20"/>
        </w:rPr>
        <w:t xml:space="preserve"> </w:t>
      </w:r>
      <w:r w:rsidR="00307FAB" w:rsidRPr="00B22FE8">
        <w:rPr>
          <w:rStyle w:val="Helvetica12Schwarz"/>
          <w:rFonts w:ascii="Arial" w:hAnsi="Arial" w:cs="Arial"/>
          <w:noProof/>
          <w:color w:val="auto"/>
          <w:sz w:val="20"/>
          <w:szCs w:val="20"/>
        </w:rPr>
        <w:t>von Securiton</w:t>
      </w:r>
      <w:r w:rsidR="001123CC" w:rsidRPr="00B22FE8">
        <w:rPr>
          <w:rStyle w:val="Helvetica12Schwarz"/>
          <w:rFonts w:ascii="Arial" w:hAnsi="Arial" w:cs="Arial"/>
          <w:noProof/>
          <w:color w:val="auto"/>
          <w:sz w:val="20"/>
          <w:szCs w:val="20"/>
        </w:rPr>
        <w:t xml:space="preserve"> erhält ein Upgrade</w:t>
      </w:r>
      <w:r w:rsidR="00DF40AF">
        <w:rPr>
          <w:rStyle w:val="Helvetica12Schwarz"/>
          <w:rFonts w:ascii="Arial" w:hAnsi="Arial" w:cs="Arial"/>
          <w:noProof/>
          <w:color w:val="auto"/>
          <w:sz w:val="20"/>
          <w:szCs w:val="20"/>
        </w:rPr>
        <w:t xml:space="preserve"> </w:t>
      </w:r>
      <w:r w:rsidRPr="00B22FE8">
        <w:rPr>
          <w:rStyle w:val="Helvetica12Schwarz"/>
          <w:rFonts w:ascii="Arial" w:hAnsi="Arial" w:cs="Arial"/>
          <w:noProof/>
          <w:color w:val="auto"/>
          <w:sz w:val="20"/>
          <w:szCs w:val="20"/>
        </w:rPr>
        <w:t xml:space="preserve">[Quelle: Securiton </w:t>
      </w:r>
      <w:r w:rsidR="00307FAB" w:rsidRPr="00B22FE8">
        <w:rPr>
          <w:rStyle w:val="Helvetica12Schwarz"/>
          <w:rFonts w:ascii="Arial" w:hAnsi="Arial" w:cs="Arial"/>
          <w:noProof/>
          <w:color w:val="auto"/>
          <w:sz w:val="20"/>
          <w:szCs w:val="20"/>
        </w:rPr>
        <w:t>Deutschland</w:t>
      </w:r>
      <w:r w:rsidRPr="00B22FE8">
        <w:rPr>
          <w:rStyle w:val="Helvetica12Schwarz"/>
          <w:rFonts w:ascii="Arial" w:hAnsi="Arial" w:cs="Arial"/>
          <w:noProof/>
          <w:color w:val="auto"/>
          <w:sz w:val="20"/>
          <w:szCs w:val="20"/>
        </w:rPr>
        <w:t>]</w:t>
      </w:r>
    </w:p>
    <w:p w14:paraId="779C0E32" w14:textId="100262D1" w:rsidR="00DF40AF" w:rsidRDefault="00DF40AF" w:rsidP="00D13569">
      <w:pPr>
        <w:spacing w:line="360" w:lineRule="auto"/>
        <w:rPr>
          <w:rStyle w:val="Helvetica12Schwarz"/>
          <w:rFonts w:ascii="Arial" w:hAnsi="Arial" w:cs="Arial"/>
          <w:noProof/>
          <w:color w:val="auto"/>
          <w:sz w:val="20"/>
          <w:szCs w:val="20"/>
        </w:rPr>
      </w:pPr>
    </w:p>
    <w:p w14:paraId="46959FB3" w14:textId="77777777" w:rsidR="008C3A9A" w:rsidRPr="00B22FE8" w:rsidRDefault="008C3A9A" w:rsidP="00D13569">
      <w:pPr>
        <w:spacing w:line="360" w:lineRule="auto"/>
        <w:rPr>
          <w:rStyle w:val="Helvetica12Schwarz"/>
          <w:rFonts w:ascii="Arial" w:hAnsi="Arial" w:cs="Arial"/>
          <w:noProof/>
          <w:color w:val="auto"/>
          <w:sz w:val="20"/>
          <w:szCs w:val="20"/>
        </w:rPr>
      </w:pPr>
    </w:p>
    <w:p w14:paraId="0C1A164F" w14:textId="499A805B" w:rsidR="00203FD4" w:rsidRPr="00B22FE8" w:rsidRDefault="00203FD4" w:rsidP="00203FD4">
      <w:pPr>
        <w:spacing w:line="360" w:lineRule="auto"/>
        <w:rPr>
          <w:rFonts w:ascii="Arial" w:hAnsi="Arial" w:cs="Arial"/>
          <w:b/>
          <w:noProof/>
          <w:sz w:val="18"/>
          <w:szCs w:val="18"/>
        </w:rPr>
      </w:pPr>
      <w:r w:rsidRPr="00B22FE8">
        <w:rPr>
          <w:rFonts w:ascii="Arial" w:hAnsi="Arial" w:cs="Arial"/>
          <w:b/>
          <w:noProof/>
          <w:sz w:val="18"/>
          <w:szCs w:val="18"/>
        </w:rPr>
        <w:t>Über Securiton</w:t>
      </w:r>
      <w:r w:rsidR="005D6751" w:rsidRPr="00B22FE8">
        <w:rPr>
          <w:rFonts w:ascii="Arial" w:hAnsi="Arial" w:cs="Arial"/>
          <w:b/>
          <w:noProof/>
          <w:sz w:val="18"/>
          <w:szCs w:val="18"/>
        </w:rPr>
        <w:t xml:space="preserve"> Deutschland</w:t>
      </w:r>
    </w:p>
    <w:p w14:paraId="5FD67E35" w14:textId="4B1897AF" w:rsidR="00791C08" w:rsidRPr="00B22FE8" w:rsidRDefault="00B63F0A" w:rsidP="00846A6A">
      <w:pPr>
        <w:spacing w:line="360" w:lineRule="auto"/>
        <w:rPr>
          <w:rFonts w:ascii="Arial" w:hAnsi="Arial" w:cs="Arial"/>
          <w:noProof/>
          <w:sz w:val="18"/>
          <w:szCs w:val="18"/>
        </w:rPr>
      </w:pPr>
      <w:r w:rsidRPr="00B22FE8">
        <w:rPr>
          <w:rFonts w:ascii="Arial" w:hAnsi="Arial" w:cs="Arial"/>
          <w:noProof/>
          <w:sz w:val="18"/>
          <w:szCs w:val="18"/>
        </w:rPr>
        <w:t xml:space="preserve">Securiton Deutschland mit Hauptsitz in Achern ist </w:t>
      </w:r>
      <w:r w:rsidR="00AF587D" w:rsidRPr="00B22FE8">
        <w:rPr>
          <w:rFonts w:ascii="Arial" w:hAnsi="Arial" w:cs="Arial"/>
          <w:noProof/>
          <w:sz w:val="18"/>
          <w:szCs w:val="18"/>
        </w:rPr>
        <w:t xml:space="preserve">führender </w:t>
      </w:r>
      <w:r w:rsidRPr="00B22FE8">
        <w:rPr>
          <w:rFonts w:ascii="Arial" w:hAnsi="Arial" w:cs="Arial"/>
          <w:noProof/>
          <w:sz w:val="18"/>
          <w:szCs w:val="18"/>
        </w:rPr>
        <w:t xml:space="preserve">Systemanbieter und Anwendungsspezialist von </w:t>
      </w:r>
      <w:r w:rsidR="00BA3E03" w:rsidRPr="00B22FE8">
        <w:rPr>
          <w:rFonts w:ascii="Arial" w:hAnsi="Arial" w:cs="Arial"/>
          <w:noProof/>
          <w:sz w:val="18"/>
          <w:szCs w:val="18"/>
        </w:rPr>
        <w:t xml:space="preserve">intelligenten </w:t>
      </w:r>
      <w:r w:rsidRPr="00B22FE8">
        <w:rPr>
          <w:rFonts w:ascii="Arial" w:hAnsi="Arial" w:cs="Arial"/>
          <w:noProof/>
          <w:sz w:val="18"/>
          <w:szCs w:val="18"/>
        </w:rPr>
        <w:t>Alarm- und Sicherheitssystemen mit einer Firmengeschichte von mehr als 4</w:t>
      </w:r>
      <w:r w:rsidR="00BA3E03" w:rsidRPr="00B22FE8">
        <w:rPr>
          <w:rFonts w:ascii="Arial" w:hAnsi="Arial" w:cs="Arial"/>
          <w:noProof/>
          <w:sz w:val="18"/>
          <w:szCs w:val="18"/>
        </w:rPr>
        <w:t>5</w:t>
      </w:r>
      <w:r w:rsidRPr="00B22FE8">
        <w:rPr>
          <w:rFonts w:ascii="Arial" w:hAnsi="Arial" w:cs="Arial"/>
          <w:noProof/>
          <w:sz w:val="18"/>
          <w:szCs w:val="18"/>
        </w:rPr>
        <w:t xml:space="preserve"> Jahren. Die Experten sind spezialisiert auf elektronische Sicherheitslösungen „made in Germany“. Die Lösungsvielfalt und das Applikations-Know-how an integrativen Gesamtsystemen für den Objekt</w:t>
      </w:r>
      <w:r w:rsidR="00AF587D" w:rsidRPr="00B22FE8">
        <w:rPr>
          <w:rFonts w:ascii="Arial" w:hAnsi="Arial" w:cs="Arial"/>
          <w:noProof/>
          <w:sz w:val="18"/>
          <w:szCs w:val="18"/>
        </w:rPr>
        <w:t>-</w:t>
      </w:r>
      <w:r w:rsidRPr="00B22FE8">
        <w:rPr>
          <w:rFonts w:ascii="Arial" w:hAnsi="Arial" w:cs="Arial"/>
          <w:noProof/>
          <w:sz w:val="18"/>
          <w:szCs w:val="18"/>
        </w:rPr>
        <w:t xml:space="preserve"> und </w:t>
      </w:r>
      <w:r w:rsidR="00AF587D" w:rsidRPr="00B22FE8">
        <w:rPr>
          <w:rFonts w:ascii="Arial" w:hAnsi="Arial" w:cs="Arial"/>
          <w:noProof/>
          <w:sz w:val="18"/>
          <w:szCs w:val="18"/>
        </w:rPr>
        <w:t>Perimeterschutz zur Luft- und Bodensicherung</w:t>
      </w:r>
      <w:r w:rsidRPr="00B22FE8">
        <w:rPr>
          <w:rFonts w:ascii="Arial" w:hAnsi="Arial" w:cs="Arial"/>
          <w:noProof/>
          <w:sz w:val="18"/>
          <w:szCs w:val="18"/>
        </w:rPr>
        <w:t xml:space="preserve"> reicht von vernetzten Brand- und Sonderbrandmeldesystemen zur Brandfrühesterkennung über intelligente Videosicherheitssysteme mittels Einsatz von modularen Videobildanalysen, </w:t>
      </w:r>
      <w:r w:rsidR="00AF587D" w:rsidRPr="00B22FE8">
        <w:rPr>
          <w:rFonts w:ascii="Arial" w:hAnsi="Arial" w:cs="Arial"/>
          <w:noProof/>
          <w:sz w:val="18"/>
          <w:szCs w:val="18"/>
        </w:rPr>
        <w:t xml:space="preserve">hochmodernen </w:t>
      </w:r>
      <w:r w:rsidR="00846A6A" w:rsidRPr="00B22FE8">
        <w:rPr>
          <w:rFonts w:ascii="Arial" w:hAnsi="Arial" w:cs="Arial"/>
          <w:noProof/>
          <w:sz w:val="18"/>
          <w:szCs w:val="18"/>
        </w:rPr>
        <w:t xml:space="preserve">Drohnensicherheitssystemen zur zuverlässigen Detektion und kontrollierten Übernahme, </w:t>
      </w:r>
      <w:r w:rsidRPr="00B22FE8">
        <w:rPr>
          <w:rFonts w:ascii="Arial" w:hAnsi="Arial" w:cs="Arial"/>
          <w:noProof/>
          <w:sz w:val="18"/>
          <w:szCs w:val="18"/>
        </w:rPr>
        <w:t>Gefahren- und Einbruchmeldesystemen, Zaundetektionslösungen</w:t>
      </w:r>
      <w:r w:rsidR="00846A6A" w:rsidRPr="00B22FE8">
        <w:rPr>
          <w:rFonts w:ascii="Arial" w:hAnsi="Arial" w:cs="Arial"/>
          <w:noProof/>
          <w:sz w:val="18"/>
          <w:szCs w:val="18"/>
        </w:rPr>
        <w:t xml:space="preserve"> und</w:t>
      </w:r>
      <w:r w:rsidRPr="00B22FE8">
        <w:rPr>
          <w:rFonts w:ascii="Arial" w:hAnsi="Arial" w:cs="Arial"/>
          <w:noProof/>
          <w:sz w:val="18"/>
          <w:szCs w:val="18"/>
        </w:rPr>
        <w:t xml:space="preserve"> Zutrittskontrolle bis hin zu Sicherheitsmanagementsystemen.</w:t>
      </w:r>
      <w:r w:rsidR="00AF587D" w:rsidRPr="00B22FE8">
        <w:rPr>
          <w:rFonts w:ascii="Arial" w:hAnsi="Arial" w:cs="Arial"/>
          <w:noProof/>
          <w:sz w:val="18"/>
          <w:szCs w:val="18"/>
        </w:rPr>
        <w:t xml:space="preserve"> </w:t>
      </w:r>
      <w:r w:rsidR="008E007C">
        <w:rPr>
          <w:rFonts w:ascii="Arial" w:hAnsi="Arial" w:cs="Arial"/>
          <w:noProof/>
          <w:sz w:val="18"/>
          <w:szCs w:val="18"/>
        </w:rPr>
        <w:t xml:space="preserve">Dies alles mit dem stets übergeordneten Ziel, </w:t>
      </w:r>
      <w:r w:rsidR="00AF587D" w:rsidRPr="00B22FE8">
        <w:rPr>
          <w:rFonts w:ascii="Arial" w:hAnsi="Arial" w:cs="Arial"/>
          <w:noProof/>
          <w:sz w:val="18"/>
          <w:szCs w:val="18"/>
        </w:rPr>
        <w:t>Leben und Sachwerte</w:t>
      </w:r>
      <w:r w:rsidR="008E007C">
        <w:rPr>
          <w:rFonts w:ascii="Arial" w:hAnsi="Arial" w:cs="Arial"/>
          <w:noProof/>
          <w:sz w:val="18"/>
          <w:szCs w:val="18"/>
        </w:rPr>
        <w:t xml:space="preserve"> zu schützen</w:t>
      </w:r>
      <w:r w:rsidR="00AF587D" w:rsidRPr="00B22FE8">
        <w:rPr>
          <w:rFonts w:ascii="Arial" w:hAnsi="Arial" w:cs="Arial"/>
          <w:noProof/>
          <w:sz w:val="18"/>
          <w:szCs w:val="18"/>
        </w:rPr>
        <w:t>.</w:t>
      </w:r>
      <w:r w:rsidRPr="00B22FE8">
        <w:rPr>
          <w:rFonts w:ascii="Arial" w:hAnsi="Arial" w:cs="Arial"/>
          <w:noProof/>
          <w:sz w:val="18"/>
          <w:szCs w:val="18"/>
        </w:rPr>
        <w:t xml:space="preserve"> | </w:t>
      </w:r>
      <w:hyperlink r:id="rId11" w:history="1">
        <w:r w:rsidR="00E55B9A" w:rsidRPr="00B22FE8">
          <w:rPr>
            <w:rStyle w:val="Hyperlink"/>
            <w:rFonts w:ascii="Arial" w:hAnsi="Arial" w:cs="Arial"/>
            <w:noProof/>
            <w:color w:val="007832"/>
            <w:sz w:val="18"/>
            <w:szCs w:val="18"/>
            <w:u w:val="none"/>
          </w:rPr>
          <w:t>www.securiton.de</w:t>
        </w:r>
      </w:hyperlink>
    </w:p>
    <w:p w14:paraId="3BC60043" w14:textId="64843588" w:rsidR="008C3A9A" w:rsidRPr="008C3A9A" w:rsidRDefault="00E55B9A" w:rsidP="008C3A9A">
      <w:pPr>
        <w:spacing w:line="360" w:lineRule="auto"/>
        <w:rPr>
          <w:rStyle w:val="Helvetica12Schwarz"/>
          <w:rFonts w:ascii="Arial" w:hAnsi="Arial" w:cs="Arial"/>
          <w:noProof/>
          <w:color w:val="auto"/>
          <w:sz w:val="18"/>
          <w:szCs w:val="18"/>
        </w:rPr>
      </w:pPr>
      <w:r w:rsidRPr="00B22FE8">
        <w:rPr>
          <w:rFonts w:ascii="Arial" w:hAnsi="Arial" w:cs="Arial"/>
          <w:noProof/>
          <w:sz w:val="18"/>
          <w:szCs w:val="18"/>
        </w:rPr>
        <w:t>SECURITON – Besonders. Sicher.</w:t>
      </w:r>
    </w:p>
    <w:p w14:paraId="2D665878" w14:textId="77777777" w:rsidR="008C3A9A" w:rsidRPr="00B22FE8" w:rsidRDefault="008C3A9A" w:rsidP="00FF5DA7">
      <w:pPr>
        <w:pBdr>
          <w:bottom w:val="single" w:sz="6" w:space="1" w:color="auto"/>
        </w:pBdr>
        <w:spacing w:line="360" w:lineRule="auto"/>
        <w:rPr>
          <w:rStyle w:val="Helvetica12Schwarz"/>
          <w:rFonts w:ascii="Arial" w:hAnsi="Arial" w:cs="Arial"/>
          <w:noProof/>
          <w:color w:val="auto"/>
        </w:rPr>
      </w:pPr>
    </w:p>
    <w:p w14:paraId="72326182" w14:textId="77777777" w:rsidR="00FF5DA7" w:rsidRPr="00B22FE8" w:rsidRDefault="00FF5DA7" w:rsidP="00FF5DA7">
      <w:pPr>
        <w:widowControl w:val="0"/>
        <w:tabs>
          <w:tab w:val="left" w:pos="1276"/>
        </w:tabs>
        <w:autoSpaceDE w:val="0"/>
        <w:autoSpaceDN w:val="0"/>
        <w:adjustRightInd w:val="0"/>
        <w:spacing w:line="312" w:lineRule="auto"/>
        <w:rPr>
          <w:rFonts w:ascii="Arial" w:hAnsi="Arial" w:cs="Arial"/>
          <w:b/>
          <w:bCs/>
          <w:noProof/>
          <w:sz w:val="18"/>
          <w:szCs w:val="18"/>
        </w:rPr>
      </w:pPr>
      <w:r w:rsidRPr="00B22FE8">
        <w:rPr>
          <w:rFonts w:ascii="Arial" w:hAnsi="Arial" w:cs="Arial"/>
          <w:b/>
          <w:bCs/>
          <w:noProof/>
          <w:sz w:val="18"/>
          <w:szCs w:val="18"/>
        </w:rPr>
        <w:t>Securiton Deutschland</w:t>
      </w:r>
    </w:p>
    <w:p w14:paraId="11D3B25D" w14:textId="77777777" w:rsidR="00FF5DA7" w:rsidRPr="00B22FE8" w:rsidRDefault="00FF5DA7" w:rsidP="00FF5DA7">
      <w:pPr>
        <w:widowControl w:val="0"/>
        <w:tabs>
          <w:tab w:val="left" w:pos="1276"/>
        </w:tabs>
        <w:autoSpaceDE w:val="0"/>
        <w:autoSpaceDN w:val="0"/>
        <w:adjustRightInd w:val="0"/>
        <w:spacing w:line="312" w:lineRule="auto"/>
        <w:rPr>
          <w:rFonts w:ascii="Arial" w:hAnsi="Arial" w:cs="Arial"/>
          <w:noProof/>
          <w:sz w:val="18"/>
          <w:szCs w:val="18"/>
        </w:rPr>
      </w:pPr>
      <w:r w:rsidRPr="00B22FE8">
        <w:rPr>
          <w:rFonts w:ascii="Arial" w:hAnsi="Arial" w:cs="Arial"/>
          <w:noProof/>
          <w:sz w:val="18"/>
          <w:szCs w:val="18"/>
        </w:rPr>
        <w:t>Alarm- und Sicherheitssysteme</w:t>
      </w:r>
    </w:p>
    <w:p w14:paraId="016E5043" w14:textId="77777777" w:rsidR="00FF5DA7" w:rsidRPr="00B22FE8" w:rsidRDefault="00FF5DA7" w:rsidP="00FF5DA7">
      <w:pPr>
        <w:widowControl w:val="0"/>
        <w:tabs>
          <w:tab w:val="left" w:pos="1276"/>
        </w:tabs>
        <w:autoSpaceDE w:val="0"/>
        <w:autoSpaceDN w:val="0"/>
        <w:adjustRightInd w:val="0"/>
        <w:spacing w:line="312" w:lineRule="auto"/>
        <w:rPr>
          <w:rFonts w:ascii="Arial" w:hAnsi="Arial" w:cs="Arial"/>
          <w:noProof/>
          <w:sz w:val="18"/>
          <w:szCs w:val="18"/>
        </w:rPr>
      </w:pPr>
      <w:r w:rsidRPr="00B22FE8">
        <w:rPr>
          <w:rFonts w:ascii="Arial" w:hAnsi="Arial" w:cs="Arial"/>
          <w:noProof/>
          <w:sz w:val="18"/>
          <w:szCs w:val="18"/>
        </w:rPr>
        <w:t>Unternehmenszentrale: Von-Drais-Straße 33 | 77855 Achern | DE</w:t>
      </w:r>
    </w:p>
    <w:p w14:paraId="0009CFD8" w14:textId="77777777" w:rsidR="00FF5DA7" w:rsidRPr="00B22FE8" w:rsidRDefault="00FF5DA7" w:rsidP="00FF5DA7">
      <w:pPr>
        <w:widowControl w:val="0"/>
        <w:tabs>
          <w:tab w:val="left" w:pos="1276"/>
        </w:tabs>
        <w:autoSpaceDE w:val="0"/>
        <w:autoSpaceDN w:val="0"/>
        <w:adjustRightInd w:val="0"/>
        <w:spacing w:line="312" w:lineRule="auto"/>
        <w:rPr>
          <w:rFonts w:ascii="Arial" w:hAnsi="Arial" w:cs="Arial"/>
          <w:noProof/>
          <w:sz w:val="18"/>
          <w:szCs w:val="18"/>
        </w:rPr>
      </w:pPr>
      <w:r w:rsidRPr="00B22FE8">
        <w:rPr>
          <w:rFonts w:ascii="Arial" w:hAnsi="Arial" w:cs="Arial"/>
          <w:noProof/>
          <w:sz w:val="18"/>
          <w:szCs w:val="18"/>
        </w:rPr>
        <w:t>Tel. +49 7841 6223-0</w:t>
      </w:r>
    </w:p>
    <w:p w14:paraId="1377391C" w14:textId="77777777" w:rsidR="00FF5DA7" w:rsidRPr="00B22FE8" w:rsidRDefault="00FF5DA7" w:rsidP="00FF5DA7">
      <w:pPr>
        <w:widowControl w:val="0"/>
        <w:tabs>
          <w:tab w:val="left" w:pos="1276"/>
        </w:tabs>
        <w:autoSpaceDE w:val="0"/>
        <w:autoSpaceDN w:val="0"/>
        <w:adjustRightInd w:val="0"/>
        <w:spacing w:line="312" w:lineRule="auto"/>
        <w:rPr>
          <w:rFonts w:ascii="Arial" w:hAnsi="Arial" w:cs="Arial"/>
          <w:noProof/>
          <w:sz w:val="18"/>
          <w:szCs w:val="18"/>
        </w:rPr>
      </w:pPr>
      <w:r w:rsidRPr="00B22FE8">
        <w:rPr>
          <w:rFonts w:ascii="Arial" w:hAnsi="Arial" w:cs="Arial"/>
          <w:noProof/>
          <w:sz w:val="18"/>
          <w:szCs w:val="18"/>
        </w:rPr>
        <w:t xml:space="preserve">E-Mail: </w:t>
      </w:r>
      <w:hyperlink r:id="rId12" w:history="1">
        <w:r w:rsidRPr="00B22FE8">
          <w:rPr>
            <w:rStyle w:val="Hyperlink"/>
            <w:rFonts w:ascii="Arial" w:hAnsi="Arial" w:cs="Arial"/>
            <w:noProof/>
            <w:color w:val="007832"/>
            <w:sz w:val="18"/>
            <w:szCs w:val="18"/>
            <w:u w:val="none"/>
          </w:rPr>
          <w:t>info@securiton.de</w:t>
        </w:r>
      </w:hyperlink>
      <w:r w:rsidRPr="00B22FE8">
        <w:rPr>
          <w:rFonts w:ascii="Arial" w:hAnsi="Arial" w:cs="Arial"/>
          <w:noProof/>
          <w:sz w:val="18"/>
          <w:szCs w:val="18"/>
        </w:rPr>
        <w:t xml:space="preserve"> | Internet: </w:t>
      </w:r>
      <w:hyperlink r:id="rId13" w:history="1">
        <w:r w:rsidRPr="00B22FE8">
          <w:rPr>
            <w:rStyle w:val="Hyperlink"/>
            <w:rFonts w:ascii="Arial" w:hAnsi="Arial" w:cs="Arial"/>
            <w:noProof/>
            <w:color w:val="007832"/>
            <w:sz w:val="18"/>
            <w:szCs w:val="18"/>
            <w:u w:val="none"/>
          </w:rPr>
          <w:t>www.securiton.de</w:t>
        </w:r>
      </w:hyperlink>
    </w:p>
    <w:p w14:paraId="5FD6A984" w14:textId="77777777" w:rsidR="00FF5DA7" w:rsidRPr="00B22FE8" w:rsidRDefault="00FF5DA7" w:rsidP="00FF5DA7">
      <w:pPr>
        <w:widowControl w:val="0"/>
        <w:tabs>
          <w:tab w:val="left" w:pos="1276"/>
        </w:tabs>
        <w:autoSpaceDE w:val="0"/>
        <w:autoSpaceDN w:val="0"/>
        <w:adjustRightInd w:val="0"/>
        <w:spacing w:line="312" w:lineRule="auto"/>
        <w:rPr>
          <w:rFonts w:ascii="Arial" w:hAnsi="Arial" w:cs="Arial"/>
          <w:b/>
          <w:noProof/>
          <w:sz w:val="18"/>
          <w:szCs w:val="18"/>
        </w:rPr>
      </w:pPr>
    </w:p>
    <w:p w14:paraId="49322575" w14:textId="77777777" w:rsidR="00FF5DA7" w:rsidRPr="00B22FE8" w:rsidRDefault="00FF5DA7" w:rsidP="00FF5DA7">
      <w:pPr>
        <w:widowControl w:val="0"/>
        <w:tabs>
          <w:tab w:val="left" w:pos="1276"/>
        </w:tabs>
        <w:autoSpaceDE w:val="0"/>
        <w:autoSpaceDN w:val="0"/>
        <w:adjustRightInd w:val="0"/>
        <w:spacing w:line="312" w:lineRule="auto"/>
        <w:rPr>
          <w:rFonts w:ascii="Arial" w:hAnsi="Arial" w:cs="Arial"/>
          <w:noProof/>
          <w:sz w:val="18"/>
          <w:szCs w:val="18"/>
        </w:rPr>
      </w:pPr>
      <w:r w:rsidRPr="00B22FE8">
        <w:rPr>
          <w:rFonts w:ascii="Arial" w:hAnsi="Arial" w:cs="Arial"/>
          <w:b/>
          <w:noProof/>
          <w:sz w:val="18"/>
          <w:szCs w:val="18"/>
        </w:rPr>
        <w:t xml:space="preserve">Kontakt: </w:t>
      </w:r>
      <w:r w:rsidRPr="00B22FE8">
        <w:rPr>
          <w:rFonts w:ascii="Arial" w:hAnsi="Arial" w:cs="Arial"/>
          <w:noProof/>
          <w:sz w:val="18"/>
          <w:szCs w:val="18"/>
        </w:rPr>
        <w:t>Ralf Heinrich, Leiter Marketing</w:t>
      </w:r>
    </w:p>
    <w:p w14:paraId="23D3CE7A" w14:textId="473AEEA9" w:rsidR="00FF5DA7" w:rsidRPr="00B22FE8" w:rsidRDefault="00FF5DA7" w:rsidP="00FF5DA7">
      <w:pPr>
        <w:widowControl w:val="0"/>
        <w:tabs>
          <w:tab w:val="left" w:pos="1276"/>
        </w:tabs>
        <w:autoSpaceDE w:val="0"/>
        <w:autoSpaceDN w:val="0"/>
        <w:adjustRightInd w:val="0"/>
        <w:spacing w:line="312" w:lineRule="auto"/>
        <w:rPr>
          <w:rStyle w:val="Hyperlink"/>
          <w:noProof/>
          <w:color w:val="007832"/>
          <w:u w:val="none"/>
        </w:rPr>
      </w:pPr>
      <w:r w:rsidRPr="00B22FE8">
        <w:rPr>
          <w:rFonts w:ascii="Arial" w:hAnsi="Arial" w:cs="Arial"/>
          <w:noProof/>
          <w:sz w:val="18"/>
          <w:szCs w:val="18"/>
        </w:rPr>
        <w:t>Tel. +49 7841 6223-</w:t>
      </w:r>
      <w:r w:rsidR="00DF40AF">
        <w:rPr>
          <w:rFonts w:ascii="Arial" w:hAnsi="Arial" w:cs="Arial"/>
          <w:noProof/>
          <w:sz w:val="18"/>
          <w:szCs w:val="18"/>
        </w:rPr>
        <w:t>9737</w:t>
      </w:r>
      <w:r w:rsidRPr="00B22FE8">
        <w:rPr>
          <w:rFonts w:ascii="Arial" w:hAnsi="Arial" w:cs="Arial"/>
          <w:noProof/>
          <w:sz w:val="18"/>
          <w:szCs w:val="18"/>
        </w:rPr>
        <w:t xml:space="preserve">, E-Mail: </w:t>
      </w:r>
      <w:hyperlink r:id="rId14" w:history="1">
        <w:r w:rsidRPr="00B22FE8">
          <w:rPr>
            <w:rStyle w:val="Hyperlink"/>
            <w:rFonts w:ascii="Arial" w:hAnsi="Arial" w:cs="Arial"/>
            <w:noProof/>
            <w:color w:val="007832"/>
            <w:sz w:val="18"/>
            <w:szCs w:val="18"/>
            <w:u w:val="none"/>
          </w:rPr>
          <w:t>ralf.heinrich@securiton.de</w:t>
        </w:r>
      </w:hyperlink>
    </w:p>
    <w:sectPr w:rsidR="00FF5DA7" w:rsidRPr="00B22FE8" w:rsidSect="00F73A6F">
      <w:headerReference w:type="even" r:id="rId15"/>
      <w:headerReference w:type="default" r:id="rId16"/>
      <w:footerReference w:type="default" r:id="rId17"/>
      <w:headerReference w:type="first" r:id="rId18"/>
      <w:pgSz w:w="11899" w:h="16838"/>
      <w:pgMar w:top="2552" w:right="1134" w:bottom="1134" w:left="2552" w:header="567" w:footer="56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65032" w14:textId="77777777" w:rsidR="00A5138E" w:rsidRDefault="00A5138E">
      <w:r>
        <w:separator/>
      </w:r>
    </w:p>
  </w:endnote>
  <w:endnote w:type="continuationSeparator" w:id="0">
    <w:p w14:paraId="1FE9BE2D" w14:textId="77777777" w:rsidR="00A5138E" w:rsidRDefault="00A51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 FR23 Regular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55 Helvetica Roman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FC245" w14:textId="77777777" w:rsidR="006508D8" w:rsidRPr="00E94750" w:rsidRDefault="006508D8" w:rsidP="0022493F">
    <w:pPr>
      <w:pStyle w:val="Fuzeile"/>
      <w:jc w:val="right"/>
      <w:rPr>
        <w:rFonts w:ascii="Calibri" w:hAnsi="Calibri"/>
        <w:color w:val="808080"/>
        <w:sz w:val="18"/>
        <w:szCs w:val="18"/>
      </w:rPr>
    </w:pPr>
    <w:r w:rsidRPr="00BE7DF6">
      <w:rPr>
        <w:rFonts w:ascii="Calibri" w:hAnsi="Calibri"/>
        <w:color w:val="808080"/>
        <w:sz w:val="18"/>
        <w:szCs w:val="18"/>
      </w:rPr>
      <w:t xml:space="preserve">Seite </w:t>
    </w:r>
    <w:r w:rsidRPr="00BE7DF6">
      <w:rPr>
        <w:rFonts w:ascii="Calibri" w:hAnsi="Calibri"/>
        <w:color w:val="808080"/>
        <w:sz w:val="18"/>
        <w:szCs w:val="18"/>
      </w:rPr>
      <w:fldChar w:fldCharType="begin"/>
    </w:r>
    <w:r w:rsidRPr="00BE7DF6">
      <w:rPr>
        <w:rFonts w:ascii="Calibri" w:hAnsi="Calibri"/>
        <w:color w:val="808080"/>
        <w:sz w:val="18"/>
        <w:szCs w:val="18"/>
      </w:rPr>
      <w:instrText xml:space="preserve"> PAGE   \* MERGEFORMAT </w:instrText>
    </w:r>
    <w:r w:rsidRPr="00BE7DF6">
      <w:rPr>
        <w:rFonts w:ascii="Calibri" w:hAnsi="Calibri"/>
        <w:color w:val="808080"/>
        <w:sz w:val="18"/>
        <w:szCs w:val="18"/>
      </w:rPr>
      <w:fldChar w:fldCharType="separate"/>
    </w:r>
    <w:r w:rsidR="00B63F0A">
      <w:rPr>
        <w:rFonts w:ascii="Calibri" w:hAnsi="Calibri"/>
        <w:noProof/>
        <w:color w:val="808080"/>
        <w:sz w:val="18"/>
        <w:szCs w:val="18"/>
      </w:rPr>
      <w:t>2</w:t>
    </w:r>
    <w:r w:rsidRPr="00BE7DF6">
      <w:rPr>
        <w:rFonts w:ascii="Calibri" w:hAnsi="Calibri"/>
        <w:color w:val="80808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B5F59" w14:textId="77777777" w:rsidR="00A5138E" w:rsidRDefault="00A5138E">
      <w:r>
        <w:separator/>
      </w:r>
    </w:p>
  </w:footnote>
  <w:footnote w:type="continuationSeparator" w:id="0">
    <w:p w14:paraId="05E5E4D2" w14:textId="77777777" w:rsidR="00A5138E" w:rsidRDefault="00A51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1ED0A" w14:textId="77777777" w:rsidR="006508D8" w:rsidRDefault="006508D8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29F5601" w14:textId="77777777" w:rsidR="006508D8" w:rsidRDefault="006508D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A946D" w14:textId="7727C122" w:rsidR="006508D8" w:rsidRPr="00C45B4E" w:rsidRDefault="00331CCD" w:rsidP="00C45B4E">
    <w:pPr>
      <w:pStyle w:val="Kopfzeile"/>
      <w:tabs>
        <w:tab w:val="clear" w:pos="9072"/>
        <w:tab w:val="right" w:pos="7938"/>
      </w:tabs>
      <w:rPr>
        <w:rFonts w:ascii="Calibri" w:hAnsi="Calibri"/>
        <w:sz w:val="28"/>
        <w:szCs w:val="28"/>
      </w:rPr>
    </w:pPr>
    <w:r w:rsidRPr="00C45B4E">
      <w:rPr>
        <w:rFonts w:ascii="Calibri" w:hAnsi="Calibri"/>
        <w:noProof/>
        <w:sz w:val="28"/>
        <w:szCs w:val="28"/>
      </w:rPr>
      <w:drawing>
        <wp:anchor distT="0" distB="0" distL="114300" distR="114300" simplePos="0" relativeHeight="251657728" behindDoc="0" locked="0" layoutInCell="1" allowOverlap="1" wp14:anchorId="2051FB49" wp14:editId="2D0A172C">
          <wp:simplePos x="0" y="0"/>
          <wp:positionH relativeFrom="column">
            <wp:posOffset>-534670</wp:posOffset>
          </wp:positionH>
          <wp:positionV relativeFrom="paragraph">
            <wp:posOffset>413385</wp:posOffset>
          </wp:positionV>
          <wp:extent cx="2162175" cy="257175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08D8">
      <w:rPr>
        <w:rFonts w:ascii="Calibri" w:hAnsi="Calibri"/>
        <w:sz w:val="28"/>
        <w:szCs w:val="28"/>
      </w:rPr>
      <w:t xml:space="preserve"> </w:t>
    </w:r>
    <w:r w:rsidR="006508D8">
      <w:rPr>
        <w:rFonts w:ascii="Calibri" w:hAnsi="Calibri"/>
        <w:sz w:val="28"/>
        <w:szCs w:val="28"/>
      </w:rPr>
      <w:tab/>
    </w:r>
    <w:r w:rsidR="006508D8">
      <w:rPr>
        <w:rFonts w:ascii="Calibri" w:hAnsi="Calibri"/>
        <w:sz w:val="28"/>
        <w:szCs w:val="2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74B5E" w14:textId="77777777" w:rsidR="006508D8" w:rsidRDefault="006508D8">
    <w:pPr>
      <w:pStyle w:val="Kopfzeile"/>
      <w:rPr>
        <w:rFonts w:ascii="55 Helvetica Roman" w:hAnsi="55 Helvetica Roman"/>
      </w:rPr>
    </w:pPr>
  </w:p>
  <w:p w14:paraId="4793398D" w14:textId="77777777" w:rsidR="006508D8" w:rsidRDefault="006508D8">
    <w:pPr>
      <w:pStyle w:val="Kopfzeile"/>
      <w:rPr>
        <w:rFonts w:ascii="55 Helvetica Roman" w:hAnsi="55 Helvetica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065CA"/>
    <w:multiLevelType w:val="hybridMultilevel"/>
    <w:tmpl w:val="6800691C"/>
    <w:lvl w:ilvl="0" w:tplc="66EE264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0078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54B64"/>
    <w:multiLevelType w:val="multilevel"/>
    <w:tmpl w:val="F0185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8721C98"/>
    <w:multiLevelType w:val="multilevel"/>
    <w:tmpl w:val="48C07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0F939E7"/>
    <w:multiLevelType w:val="hybridMultilevel"/>
    <w:tmpl w:val="EF92553C"/>
    <w:lvl w:ilvl="0" w:tplc="66EE264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0078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91211E"/>
    <w:multiLevelType w:val="multilevel"/>
    <w:tmpl w:val="7E74C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A1A517E"/>
    <w:multiLevelType w:val="hybridMultilevel"/>
    <w:tmpl w:val="47340E64"/>
    <w:lvl w:ilvl="0" w:tplc="66EE264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0078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8267318">
    <w:abstractNumId w:val="4"/>
  </w:num>
  <w:num w:numId="2" w16cid:durableId="1940139975">
    <w:abstractNumId w:val="2"/>
  </w:num>
  <w:num w:numId="3" w16cid:durableId="688027554">
    <w:abstractNumId w:val="1"/>
  </w:num>
  <w:num w:numId="4" w16cid:durableId="1175657251">
    <w:abstractNumId w:val="3"/>
  </w:num>
  <w:num w:numId="5" w16cid:durableId="1198615947">
    <w:abstractNumId w:val="5"/>
  </w:num>
  <w:num w:numId="6" w16cid:durableId="881481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177"/>
    <w:rsid w:val="00003957"/>
    <w:rsid w:val="00014075"/>
    <w:rsid w:val="00024D28"/>
    <w:rsid w:val="00040255"/>
    <w:rsid w:val="0005493F"/>
    <w:rsid w:val="00080EA7"/>
    <w:rsid w:val="000D0C03"/>
    <w:rsid w:val="000F30BB"/>
    <w:rsid w:val="001123CC"/>
    <w:rsid w:val="001220E4"/>
    <w:rsid w:val="00124CC4"/>
    <w:rsid w:val="0013476B"/>
    <w:rsid w:val="00164DAC"/>
    <w:rsid w:val="00187BC9"/>
    <w:rsid w:val="001A1A0E"/>
    <w:rsid w:val="001B1FBE"/>
    <w:rsid w:val="001F13D4"/>
    <w:rsid w:val="00201BCE"/>
    <w:rsid w:val="00203FD4"/>
    <w:rsid w:val="0022493F"/>
    <w:rsid w:val="00235D06"/>
    <w:rsid w:val="00256CFC"/>
    <w:rsid w:val="002647C7"/>
    <w:rsid w:val="0027364F"/>
    <w:rsid w:val="00277DD0"/>
    <w:rsid w:val="002B6484"/>
    <w:rsid w:val="002C569B"/>
    <w:rsid w:val="002D0213"/>
    <w:rsid w:val="002D1F21"/>
    <w:rsid w:val="002D2F90"/>
    <w:rsid w:val="002D3FB7"/>
    <w:rsid w:val="002D6B75"/>
    <w:rsid w:val="00307FAB"/>
    <w:rsid w:val="0033172A"/>
    <w:rsid w:val="00331CCD"/>
    <w:rsid w:val="003B3B1E"/>
    <w:rsid w:val="003D1FD5"/>
    <w:rsid w:val="003D3309"/>
    <w:rsid w:val="003D7756"/>
    <w:rsid w:val="003F07C8"/>
    <w:rsid w:val="004268C0"/>
    <w:rsid w:val="00442569"/>
    <w:rsid w:val="0044409F"/>
    <w:rsid w:val="00475863"/>
    <w:rsid w:val="0047758F"/>
    <w:rsid w:val="00494665"/>
    <w:rsid w:val="004C04C1"/>
    <w:rsid w:val="004C1800"/>
    <w:rsid w:val="004D25EA"/>
    <w:rsid w:val="004D4272"/>
    <w:rsid w:val="00505E9B"/>
    <w:rsid w:val="00521748"/>
    <w:rsid w:val="00524297"/>
    <w:rsid w:val="00547A07"/>
    <w:rsid w:val="0056447E"/>
    <w:rsid w:val="00572298"/>
    <w:rsid w:val="00582B98"/>
    <w:rsid w:val="00594EF5"/>
    <w:rsid w:val="005957DF"/>
    <w:rsid w:val="005A5547"/>
    <w:rsid w:val="005B7BF7"/>
    <w:rsid w:val="005D6751"/>
    <w:rsid w:val="005E5E51"/>
    <w:rsid w:val="005E6FD5"/>
    <w:rsid w:val="005F4880"/>
    <w:rsid w:val="00600692"/>
    <w:rsid w:val="006045EC"/>
    <w:rsid w:val="0065013A"/>
    <w:rsid w:val="006508D8"/>
    <w:rsid w:val="00650C98"/>
    <w:rsid w:val="006515E3"/>
    <w:rsid w:val="006C6FF1"/>
    <w:rsid w:val="007026DF"/>
    <w:rsid w:val="00747C7B"/>
    <w:rsid w:val="007515FD"/>
    <w:rsid w:val="00761BE5"/>
    <w:rsid w:val="00773433"/>
    <w:rsid w:val="00791C08"/>
    <w:rsid w:val="007B63B8"/>
    <w:rsid w:val="007C332C"/>
    <w:rsid w:val="007D2406"/>
    <w:rsid w:val="00804E37"/>
    <w:rsid w:val="008345D8"/>
    <w:rsid w:val="00846A6A"/>
    <w:rsid w:val="00854762"/>
    <w:rsid w:val="00870FB2"/>
    <w:rsid w:val="008858A5"/>
    <w:rsid w:val="008966F6"/>
    <w:rsid w:val="008A20F1"/>
    <w:rsid w:val="008B1DFD"/>
    <w:rsid w:val="008B4CC7"/>
    <w:rsid w:val="008C3A9A"/>
    <w:rsid w:val="008E007C"/>
    <w:rsid w:val="00926F0A"/>
    <w:rsid w:val="00935660"/>
    <w:rsid w:val="00953A63"/>
    <w:rsid w:val="00963BFC"/>
    <w:rsid w:val="00971205"/>
    <w:rsid w:val="00986C9A"/>
    <w:rsid w:val="00995660"/>
    <w:rsid w:val="00996F46"/>
    <w:rsid w:val="009A1847"/>
    <w:rsid w:val="009A4616"/>
    <w:rsid w:val="009C1072"/>
    <w:rsid w:val="00A12B96"/>
    <w:rsid w:val="00A2581C"/>
    <w:rsid w:val="00A5138E"/>
    <w:rsid w:val="00A63F30"/>
    <w:rsid w:val="00A66AF6"/>
    <w:rsid w:val="00A7283A"/>
    <w:rsid w:val="00A76DA7"/>
    <w:rsid w:val="00A90D46"/>
    <w:rsid w:val="00AC1937"/>
    <w:rsid w:val="00AE7DED"/>
    <w:rsid w:val="00AF579E"/>
    <w:rsid w:val="00AF587D"/>
    <w:rsid w:val="00B02B12"/>
    <w:rsid w:val="00B22FE8"/>
    <w:rsid w:val="00B51D43"/>
    <w:rsid w:val="00B63F0A"/>
    <w:rsid w:val="00B97483"/>
    <w:rsid w:val="00BA3E03"/>
    <w:rsid w:val="00BB7C60"/>
    <w:rsid w:val="00BD4EAE"/>
    <w:rsid w:val="00BD714C"/>
    <w:rsid w:val="00C02F43"/>
    <w:rsid w:val="00C03E38"/>
    <w:rsid w:val="00C203C5"/>
    <w:rsid w:val="00C37FA4"/>
    <w:rsid w:val="00C45B4E"/>
    <w:rsid w:val="00C515F1"/>
    <w:rsid w:val="00C53180"/>
    <w:rsid w:val="00C55136"/>
    <w:rsid w:val="00C800DA"/>
    <w:rsid w:val="00C85C68"/>
    <w:rsid w:val="00C9049C"/>
    <w:rsid w:val="00CA04A7"/>
    <w:rsid w:val="00CA170E"/>
    <w:rsid w:val="00CD5F06"/>
    <w:rsid w:val="00CF3177"/>
    <w:rsid w:val="00D00044"/>
    <w:rsid w:val="00D13569"/>
    <w:rsid w:val="00D221FD"/>
    <w:rsid w:val="00D4445F"/>
    <w:rsid w:val="00D45263"/>
    <w:rsid w:val="00D46011"/>
    <w:rsid w:val="00D70F35"/>
    <w:rsid w:val="00D76DA5"/>
    <w:rsid w:val="00DB7EF0"/>
    <w:rsid w:val="00DC334F"/>
    <w:rsid w:val="00DC7E11"/>
    <w:rsid w:val="00DC7E60"/>
    <w:rsid w:val="00DE621E"/>
    <w:rsid w:val="00DF40AF"/>
    <w:rsid w:val="00E1672E"/>
    <w:rsid w:val="00E1690C"/>
    <w:rsid w:val="00E26481"/>
    <w:rsid w:val="00E26ECC"/>
    <w:rsid w:val="00E305B0"/>
    <w:rsid w:val="00E336C5"/>
    <w:rsid w:val="00E42FB0"/>
    <w:rsid w:val="00E51040"/>
    <w:rsid w:val="00E55B9A"/>
    <w:rsid w:val="00E6261A"/>
    <w:rsid w:val="00E7769F"/>
    <w:rsid w:val="00E85BC8"/>
    <w:rsid w:val="00E94750"/>
    <w:rsid w:val="00F10D64"/>
    <w:rsid w:val="00F34D11"/>
    <w:rsid w:val="00F43AD5"/>
    <w:rsid w:val="00F46001"/>
    <w:rsid w:val="00F55F93"/>
    <w:rsid w:val="00F5762E"/>
    <w:rsid w:val="00F5788F"/>
    <w:rsid w:val="00F65720"/>
    <w:rsid w:val="00F73125"/>
    <w:rsid w:val="00F73A6F"/>
    <w:rsid w:val="00F939AF"/>
    <w:rsid w:val="00FA0448"/>
    <w:rsid w:val="00FD1EB1"/>
    <w:rsid w:val="00FF5A8B"/>
    <w:rsid w:val="00FF5C5D"/>
    <w:rsid w:val="00FF5DA7"/>
    <w:rsid w:val="02227594"/>
    <w:rsid w:val="063CD048"/>
    <w:rsid w:val="0D1E9DB5"/>
    <w:rsid w:val="15D238D8"/>
    <w:rsid w:val="1AB374A5"/>
    <w:rsid w:val="1E4ADD7A"/>
    <w:rsid w:val="274A0675"/>
    <w:rsid w:val="2F54C437"/>
    <w:rsid w:val="31A08F8C"/>
    <w:rsid w:val="33C51EE3"/>
    <w:rsid w:val="53E8ED04"/>
    <w:rsid w:val="5604A0B1"/>
    <w:rsid w:val="638D6774"/>
    <w:rsid w:val="66640385"/>
    <w:rsid w:val="763CF87E"/>
    <w:rsid w:val="7BC15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F8CEB1"/>
  <w15:chartTrackingRefBased/>
  <w15:docId w15:val="{22FBD80D-4FD0-4427-A900-0E05DEE93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F5DA7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widowControl w:val="0"/>
      <w:tabs>
        <w:tab w:val="left" w:pos="1276"/>
      </w:tabs>
      <w:autoSpaceDE w:val="0"/>
      <w:autoSpaceDN w:val="0"/>
      <w:adjustRightInd w:val="0"/>
      <w:outlineLvl w:val="0"/>
    </w:pPr>
    <w:rPr>
      <w:rFonts w:ascii="Times" w:hAnsi="Times"/>
      <w:i/>
      <w:sz w:val="36"/>
    </w:rPr>
  </w:style>
  <w:style w:type="paragraph" w:styleId="berschrift2">
    <w:name w:val="heading 2"/>
    <w:basedOn w:val="Standard"/>
    <w:next w:val="Standard"/>
    <w:qFormat/>
    <w:pPr>
      <w:keepNext/>
      <w:widowControl w:val="0"/>
      <w:tabs>
        <w:tab w:val="left" w:pos="1276"/>
      </w:tabs>
      <w:autoSpaceDE w:val="0"/>
      <w:autoSpaceDN w:val="0"/>
      <w:adjustRightInd w:val="0"/>
      <w:outlineLvl w:val="1"/>
    </w:pPr>
    <w:rPr>
      <w:rFonts w:ascii="Helvetica" w:hAnsi="Helvetica"/>
      <w:b/>
      <w:i/>
      <w:sz w:val="20"/>
    </w:rPr>
  </w:style>
  <w:style w:type="paragraph" w:styleId="berschrift3">
    <w:name w:val="heading 3"/>
    <w:basedOn w:val="Standard"/>
    <w:next w:val="Standard"/>
    <w:qFormat/>
    <w:pPr>
      <w:keepNext/>
      <w:widowControl w:val="0"/>
      <w:tabs>
        <w:tab w:val="left" w:pos="1276"/>
      </w:tabs>
      <w:autoSpaceDE w:val="0"/>
      <w:autoSpaceDN w:val="0"/>
      <w:adjustRightInd w:val="0"/>
      <w:outlineLvl w:val="2"/>
    </w:pPr>
    <w:rPr>
      <w:rFonts w:ascii="Helvetica" w:hAnsi="Helvetica"/>
      <w:i/>
      <w:sz w:val="18"/>
    </w:rPr>
  </w:style>
  <w:style w:type="paragraph" w:styleId="berschrift4">
    <w:name w:val="heading 4"/>
    <w:basedOn w:val="Standard"/>
    <w:next w:val="Standard"/>
    <w:qFormat/>
    <w:pPr>
      <w:keepNext/>
      <w:widowControl w:val="0"/>
      <w:tabs>
        <w:tab w:val="left" w:pos="1276"/>
      </w:tabs>
      <w:autoSpaceDE w:val="0"/>
      <w:autoSpaceDN w:val="0"/>
      <w:adjustRightInd w:val="0"/>
      <w:spacing w:before="100" w:line="360" w:lineRule="auto"/>
      <w:outlineLvl w:val="3"/>
    </w:pPr>
    <w:rPr>
      <w:rFonts w:ascii="Helvetica" w:hAnsi="Helvetica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widowControl w:val="0"/>
      <w:tabs>
        <w:tab w:val="left" w:pos="1276"/>
      </w:tabs>
      <w:autoSpaceDE w:val="0"/>
      <w:autoSpaceDN w:val="0"/>
      <w:adjustRightInd w:val="0"/>
      <w:spacing w:line="360" w:lineRule="auto"/>
    </w:pPr>
    <w:rPr>
      <w:rFonts w:ascii="Helvetica" w:hAnsi="Helvetica"/>
      <w:sz w:val="20"/>
    </w:rPr>
  </w:style>
  <w:style w:type="paragraph" w:styleId="Textkrper2">
    <w:name w:val="Body Text 2"/>
    <w:basedOn w:val="Standard"/>
    <w:semiHidden/>
    <w:pPr>
      <w:widowControl w:val="0"/>
      <w:tabs>
        <w:tab w:val="left" w:pos="1276"/>
      </w:tabs>
      <w:autoSpaceDE w:val="0"/>
      <w:autoSpaceDN w:val="0"/>
      <w:adjustRightInd w:val="0"/>
      <w:spacing w:line="360" w:lineRule="auto"/>
    </w:pPr>
    <w:rPr>
      <w:rFonts w:ascii="Helvetica" w:hAnsi="Helvetica"/>
      <w:sz w:val="22"/>
    </w:rPr>
  </w:style>
  <w:style w:type="paragraph" w:customStyle="1" w:styleId="Standardabsatz">
    <w:name w:val="Standardabsatz"/>
    <w:pPr>
      <w:spacing w:before="150" w:after="150" w:line="300" w:lineRule="atLeast"/>
    </w:pPr>
    <w:rPr>
      <w:rFonts w:ascii="Geneva" w:hAnsi="Geneva"/>
      <w:color w:val="000000"/>
      <w:sz w:val="24"/>
      <w:lang w:eastAsia="de-DE"/>
    </w:rPr>
  </w:style>
  <w:style w:type="character" w:styleId="Hyperlink">
    <w:name w:val="Hyperlink"/>
    <w:semiHidden/>
    <w:rPr>
      <w:color w:val="0000FF"/>
      <w:u w:val="single"/>
    </w:rPr>
  </w:style>
  <w:style w:type="character" w:customStyle="1" w:styleId="Helvetica12Schwarz">
    <w:name w:val="Helvetica12 Schwarz"/>
    <w:rPr>
      <w:rFonts w:ascii="Helvetica" w:hAnsi="Helvetica" w:cs="Helvetica"/>
      <w:color w:val="000000"/>
    </w:rPr>
  </w:style>
  <w:style w:type="paragraph" w:styleId="Funotentext">
    <w:name w:val="footnote text"/>
    <w:basedOn w:val="Standard"/>
    <w:semiHidden/>
  </w:style>
  <w:style w:type="character" w:styleId="Funotenzeichen">
    <w:name w:val="footnote reference"/>
    <w:semiHidden/>
    <w:rPr>
      <w:vertAlign w:val="superscript"/>
    </w:rPr>
  </w:style>
  <w:style w:type="character" w:styleId="Seitenzahl">
    <w:name w:val="page number"/>
    <w:basedOn w:val="Absatz-Standardschriftart"/>
    <w:semiHidden/>
  </w:style>
  <w:style w:type="character" w:customStyle="1" w:styleId="FuzeileZchn">
    <w:name w:val="Fußzeile Zchn"/>
    <w:link w:val="Fuzeile"/>
    <w:uiPriority w:val="99"/>
    <w:semiHidden/>
    <w:rsid w:val="00E94750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429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24297"/>
    <w:rPr>
      <w:rFonts w:ascii="Tahoma" w:hAnsi="Tahoma" w:cs="Tahoma"/>
      <w:sz w:val="16"/>
      <w:szCs w:val="16"/>
    </w:rPr>
  </w:style>
  <w:style w:type="character" w:customStyle="1" w:styleId="RFR23Regular18Schwarz">
    <w:name w:val="R FR23 Regular18 Schwarz"/>
    <w:rsid w:val="000F30BB"/>
    <w:rPr>
      <w:rFonts w:ascii="R FR23 Regular" w:hAnsi="R FR23 Regular"/>
      <w:color w:val="000000"/>
      <w:sz w:val="36"/>
    </w:rPr>
  </w:style>
  <w:style w:type="character" w:customStyle="1" w:styleId="Helvetica11Schwarz">
    <w:name w:val="Helvetica11 Schwarz"/>
    <w:rsid w:val="000F30BB"/>
    <w:rPr>
      <w:rFonts w:ascii="Helvetica" w:hAnsi="Helvetica"/>
      <w:color w:val="000000"/>
      <w:sz w:val="22"/>
    </w:rPr>
  </w:style>
  <w:style w:type="character" w:customStyle="1" w:styleId="KopfzeileZchn">
    <w:name w:val="Kopfzeile Zchn"/>
    <w:link w:val="Kopfzeile"/>
    <w:rsid w:val="00572298"/>
    <w:rPr>
      <w:sz w:val="24"/>
      <w:szCs w:val="24"/>
    </w:rPr>
  </w:style>
  <w:style w:type="character" w:styleId="NichtaufgelsteErwhnung">
    <w:name w:val="Unresolved Mention"/>
    <w:uiPriority w:val="99"/>
    <w:semiHidden/>
    <w:unhideWhenUsed/>
    <w:rsid w:val="00E6261A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FF5C5D"/>
    <w:pPr>
      <w:spacing w:before="100" w:beforeAutospacing="1" w:after="100" w:afterAutospacing="1"/>
    </w:pPr>
  </w:style>
  <w:style w:type="paragraph" w:styleId="berarbeitung">
    <w:name w:val="Revision"/>
    <w:hidden/>
    <w:uiPriority w:val="99"/>
    <w:semiHidden/>
    <w:rsid w:val="004D4272"/>
    <w:rPr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6045E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045E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045EC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045EC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6045EC"/>
    <w:rPr>
      <w:b/>
      <w:bCs/>
    </w:rPr>
  </w:style>
  <w:style w:type="paragraph" w:styleId="Listenabsatz">
    <w:name w:val="List Paragraph"/>
    <w:basedOn w:val="Standard"/>
    <w:uiPriority w:val="34"/>
    <w:qFormat/>
    <w:rsid w:val="00963BF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8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7854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084891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47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ecuriton.de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securiton.d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ecuriton.de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ralf.heinrich@securiton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EF271BBECBDAC44A737EA600A08F360" ma:contentTypeVersion="11" ma:contentTypeDescription="Ein neues Dokument erstellen." ma:contentTypeScope="" ma:versionID="68049c95334cb0d0e230f073abb161fa">
  <xsd:schema xmlns:xsd="http://www.w3.org/2001/XMLSchema" xmlns:xs="http://www.w3.org/2001/XMLSchema" xmlns:p="http://schemas.microsoft.com/office/2006/metadata/properties" xmlns:ns2="9aec2d75-72db-43fd-bbbc-14614b05175b" xmlns:ns3="8380892d-7342-45e5-8a6b-2db19e480d83" targetNamespace="http://schemas.microsoft.com/office/2006/metadata/properties" ma:root="true" ma:fieldsID="1f9f634a2cdff9bca713f69149adcf6e" ns2:_="" ns3:_="">
    <xsd:import namespace="9aec2d75-72db-43fd-bbbc-14614b05175b"/>
    <xsd:import namespace="8380892d-7342-45e5-8a6b-2db19e480d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c2d75-72db-43fd-bbbc-14614b0517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f20e8ebf-77f6-49ef-8c72-565ec64039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80892d-7342-45e5-8a6b-2db19e480d8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7780fa3-7911-4912-8a49-ef56e1711fa7}" ma:internalName="TaxCatchAll" ma:showField="CatchAllData" ma:web="8380892d-7342-45e5-8a6b-2db19e480d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B03E77-3095-4004-A4AD-673041B359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62B7F6-61AD-49D7-A446-1A076C5253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9F63D3-CBDC-44F0-BB05-EBD6FEBC08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ec2d75-72db-43fd-bbbc-14614b05175b"/>
    <ds:schemaRef ds:uri="8380892d-7342-45e5-8a6b-2db19e480d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659</Words>
  <Characters>5157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Company>GmbH</Company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. .</dc:creator>
  <cp:keywords/>
  <cp:lastModifiedBy>Heinrich, Ralf</cp:lastModifiedBy>
  <cp:revision>4</cp:revision>
  <cp:lastPrinted>2023-02-17T17:30:00Z</cp:lastPrinted>
  <dcterms:created xsi:type="dcterms:W3CDTF">2023-08-25T08:51:00Z</dcterms:created>
  <dcterms:modified xsi:type="dcterms:W3CDTF">2023-08-25T11:29:00Z</dcterms:modified>
</cp:coreProperties>
</file>